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</w:t>
      </w:r>
      <w:r w:rsidR="00A83CFD">
        <w:rPr>
          <w:rFonts w:eastAsia="Times New Roman"/>
          <w:sz w:val="28"/>
          <w:szCs w:val="28"/>
        </w:rPr>
        <w:t>я         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</w:t>
      </w:r>
      <w:r w:rsidR="00A83CFD">
        <w:rPr>
          <w:rFonts w:eastAsia="Times New Roman"/>
          <w:sz w:val="28"/>
          <w:szCs w:val="28"/>
        </w:rPr>
        <w:t xml:space="preserve">в период </w:t>
      </w:r>
      <w:r>
        <w:rPr>
          <w:rFonts w:eastAsia="Times New Roman"/>
          <w:sz w:val="28"/>
          <w:szCs w:val="28"/>
        </w:rPr>
        <w:t>с</w:t>
      </w:r>
      <w:r w:rsidR="004362A2">
        <w:rPr>
          <w:rFonts w:eastAsia="Times New Roman"/>
          <w:sz w:val="28"/>
          <w:szCs w:val="28"/>
        </w:rPr>
        <w:t xml:space="preserve"> 01</w:t>
      </w:r>
      <w:r>
        <w:rPr>
          <w:rFonts w:eastAsia="Times New Roman"/>
          <w:sz w:val="28"/>
          <w:szCs w:val="28"/>
        </w:rPr>
        <w:t xml:space="preserve"> </w:t>
      </w:r>
      <w:r w:rsidR="00822E3E">
        <w:rPr>
          <w:rFonts w:eastAsia="Times New Roman"/>
          <w:sz w:val="28"/>
          <w:szCs w:val="28"/>
        </w:rPr>
        <w:t>ию</w:t>
      </w:r>
      <w:r w:rsidR="00DB0D47">
        <w:rPr>
          <w:rFonts w:eastAsia="Times New Roman"/>
          <w:sz w:val="28"/>
          <w:szCs w:val="28"/>
        </w:rPr>
        <w:t>ля</w:t>
      </w:r>
      <w:r>
        <w:rPr>
          <w:rFonts w:eastAsia="Times New Roman"/>
          <w:sz w:val="28"/>
          <w:szCs w:val="28"/>
        </w:rPr>
        <w:t xml:space="preserve"> по </w:t>
      </w:r>
      <w:r w:rsidR="004362A2">
        <w:rPr>
          <w:rFonts w:eastAsia="Times New Roman"/>
          <w:sz w:val="28"/>
          <w:szCs w:val="28"/>
        </w:rPr>
        <w:t>3</w:t>
      </w:r>
      <w:r w:rsidR="00DB0D47">
        <w:rPr>
          <w:rFonts w:eastAsia="Times New Roman"/>
          <w:sz w:val="28"/>
          <w:szCs w:val="28"/>
        </w:rPr>
        <w:t>0</w:t>
      </w:r>
      <w:r w:rsidR="004362A2">
        <w:rPr>
          <w:rFonts w:eastAsia="Times New Roman"/>
          <w:sz w:val="28"/>
          <w:szCs w:val="28"/>
        </w:rPr>
        <w:t xml:space="preserve"> </w:t>
      </w:r>
      <w:r w:rsidR="00822E3E">
        <w:rPr>
          <w:rFonts w:eastAsia="Times New Roman"/>
          <w:sz w:val="28"/>
          <w:szCs w:val="28"/>
        </w:rPr>
        <w:t>сентября</w:t>
      </w:r>
      <w:r>
        <w:rPr>
          <w:rFonts w:eastAsia="Times New Roman"/>
          <w:sz w:val="28"/>
          <w:szCs w:val="28"/>
        </w:rPr>
        <w:t xml:space="preserve"> 20</w:t>
      </w:r>
      <w:r w:rsidR="00DB0D47">
        <w:rPr>
          <w:rFonts w:eastAsia="Times New Roman"/>
          <w:sz w:val="28"/>
          <w:szCs w:val="28"/>
        </w:rPr>
        <w:t>2</w:t>
      </w:r>
      <w:r w:rsidR="00EA688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года.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0A1195" w:rsidRDefault="00012701" w:rsidP="00E028E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A1195">
        <w:rPr>
          <w:rFonts w:eastAsia="Times New Roman"/>
          <w:sz w:val="28"/>
          <w:szCs w:val="28"/>
        </w:rPr>
        <w:t xml:space="preserve">За анализируемый период в управление образования </w:t>
      </w:r>
      <w:r w:rsidR="00A83CFD">
        <w:rPr>
          <w:rFonts w:eastAsia="Times New Roman"/>
          <w:sz w:val="28"/>
          <w:szCs w:val="28"/>
        </w:rPr>
        <w:t>администрации</w:t>
      </w:r>
      <w:r w:rsidR="000A1195"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поступило </w:t>
      </w:r>
      <w:r w:rsidR="00CC4844">
        <w:rPr>
          <w:rFonts w:eastAsia="Times New Roman"/>
          <w:sz w:val="28"/>
          <w:szCs w:val="28"/>
        </w:rPr>
        <w:t>37</w:t>
      </w:r>
      <w:r w:rsidR="00DB0D47">
        <w:rPr>
          <w:rFonts w:eastAsia="Times New Roman"/>
          <w:sz w:val="28"/>
          <w:szCs w:val="28"/>
        </w:rPr>
        <w:t xml:space="preserve"> </w:t>
      </w:r>
      <w:r w:rsidR="000A1195">
        <w:rPr>
          <w:rFonts w:eastAsia="Times New Roman"/>
          <w:sz w:val="28"/>
          <w:szCs w:val="28"/>
        </w:rPr>
        <w:t>письменных обращений граждан.</w:t>
      </w:r>
    </w:p>
    <w:p w:rsidR="004A30DB" w:rsidRDefault="004A30DB" w:rsidP="00E028EB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Во </w:t>
      </w:r>
      <w:r>
        <w:rPr>
          <w:rFonts w:eastAsia="Times New Roman"/>
          <w:sz w:val="28"/>
          <w:szCs w:val="28"/>
          <w:lang w:val="en-US"/>
        </w:rPr>
        <w:t>II</w:t>
      </w:r>
      <w:r w:rsidR="00143F60"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квартале 202</w:t>
      </w:r>
      <w:r w:rsidR="00CC484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 по вопросам </w:t>
      </w:r>
      <w:r w:rsidR="007F4DB0">
        <w:rPr>
          <w:rFonts w:eastAsia="Times New Roman"/>
          <w:sz w:val="28"/>
          <w:szCs w:val="28"/>
        </w:rPr>
        <w:t xml:space="preserve">конфликтных ситуаций, связанных </w:t>
      </w:r>
      <w:r w:rsidR="003A10A9">
        <w:rPr>
          <w:rFonts w:eastAsia="Times New Roman"/>
          <w:sz w:val="28"/>
          <w:szCs w:val="28"/>
        </w:rPr>
        <w:t xml:space="preserve">с </w:t>
      </w:r>
      <w:r w:rsidR="007F4DB0">
        <w:rPr>
          <w:rFonts w:eastAsia="Times New Roman"/>
          <w:spacing w:val="-1"/>
          <w:sz w:val="28"/>
          <w:szCs w:val="28"/>
        </w:rPr>
        <w:t>детьми</w:t>
      </w:r>
      <w:r w:rsidR="007F4DB0">
        <w:rPr>
          <w:rFonts w:eastAsia="Times New Roman"/>
          <w:sz w:val="28"/>
          <w:szCs w:val="28"/>
        </w:rPr>
        <w:t xml:space="preserve">,  </w:t>
      </w:r>
      <w:r w:rsidR="007F4DB0">
        <w:rPr>
          <w:rFonts w:eastAsia="Times New Roman"/>
          <w:spacing w:val="-1"/>
          <w:sz w:val="28"/>
          <w:szCs w:val="28"/>
        </w:rPr>
        <w:t>оставшимся без</w:t>
      </w:r>
      <w:r>
        <w:rPr>
          <w:rFonts w:eastAsia="Times New Roman"/>
          <w:sz w:val="28"/>
          <w:szCs w:val="28"/>
        </w:rPr>
        <w:t xml:space="preserve"> </w:t>
      </w:r>
      <w:r w:rsidR="003A10A9">
        <w:rPr>
          <w:rFonts w:eastAsia="Times New Roman"/>
          <w:spacing w:val="-1"/>
          <w:sz w:val="28"/>
          <w:szCs w:val="28"/>
        </w:rPr>
        <w:t>попечения родителей,</w:t>
      </w:r>
      <w:r w:rsidR="003A10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поступило </w:t>
      </w:r>
      <w:r w:rsidR="003A10A9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(</w:t>
      </w:r>
      <w:r w:rsidR="00A46E02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>%)</w:t>
      </w:r>
      <w:r w:rsidRPr="004A30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обращений граждан.</w:t>
      </w:r>
    </w:p>
    <w:p w:rsidR="000A1195" w:rsidRDefault="00EF7889" w:rsidP="00E028EB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DB0D47">
        <w:rPr>
          <w:rFonts w:eastAsia="Times New Roman"/>
          <w:sz w:val="28"/>
          <w:szCs w:val="28"/>
        </w:rPr>
        <w:t xml:space="preserve"> </w:t>
      </w:r>
      <w:r w:rsidR="004A30DB">
        <w:rPr>
          <w:rFonts w:eastAsia="Times New Roman"/>
          <w:sz w:val="28"/>
          <w:szCs w:val="28"/>
        </w:rPr>
        <w:t xml:space="preserve">  </w:t>
      </w:r>
      <w:r w:rsidR="000A1195">
        <w:rPr>
          <w:rFonts w:eastAsia="Times New Roman"/>
          <w:spacing w:val="-1"/>
          <w:sz w:val="28"/>
          <w:szCs w:val="28"/>
        </w:rPr>
        <w:t xml:space="preserve">По вопросам, связанным с предоставлением жилья, обратились </w:t>
      </w:r>
      <w:r w:rsidR="00E510FF">
        <w:rPr>
          <w:rFonts w:eastAsia="Times New Roman"/>
          <w:spacing w:val="-1"/>
          <w:sz w:val="28"/>
          <w:szCs w:val="28"/>
        </w:rPr>
        <w:t>3</w:t>
      </w:r>
      <w:r w:rsidR="000A1195">
        <w:rPr>
          <w:rFonts w:eastAsia="Times New Roman"/>
          <w:spacing w:val="-1"/>
          <w:sz w:val="28"/>
          <w:szCs w:val="28"/>
        </w:rPr>
        <w:t xml:space="preserve"> (</w:t>
      </w:r>
      <w:r w:rsidR="00A46E02">
        <w:rPr>
          <w:rFonts w:eastAsia="Times New Roman"/>
          <w:spacing w:val="-1"/>
          <w:sz w:val="28"/>
          <w:szCs w:val="28"/>
        </w:rPr>
        <w:t>8</w:t>
      </w:r>
      <w:r w:rsidR="000A1195">
        <w:rPr>
          <w:rFonts w:eastAsia="Times New Roman"/>
          <w:spacing w:val="-1"/>
          <w:sz w:val="28"/>
          <w:szCs w:val="28"/>
        </w:rPr>
        <w:t>%) человек</w:t>
      </w:r>
      <w:r w:rsidR="003B4DBB">
        <w:rPr>
          <w:rFonts w:eastAsia="Times New Roman"/>
          <w:spacing w:val="-1"/>
          <w:sz w:val="28"/>
          <w:szCs w:val="28"/>
        </w:rPr>
        <w:t>а</w:t>
      </w:r>
    </w:p>
    <w:p w:rsidR="004A30DB" w:rsidRDefault="004A30DB" w:rsidP="00E028EB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387E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(</w:t>
      </w:r>
      <w:r w:rsidR="00A46E0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%) обращения, в общеобразовательные организации </w:t>
      </w:r>
      <w:r w:rsidR="003A10A9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(</w:t>
      </w:r>
      <w:r w:rsidR="00A46E02">
        <w:rPr>
          <w:rFonts w:eastAsia="Times New Roman"/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>%).</w:t>
      </w:r>
    </w:p>
    <w:p w:rsidR="00E510FF" w:rsidRDefault="00E510FF" w:rsidP="00E028EB">
      <w:pPr>
        <w:shd w:val="clear" w:color="auto" w:fill="FFFFFF"/>
        <w:ind w:firstLine="402"/>
        <w:jc w:val="both"/>
      </w:pPr>
      <w:r>
        <w:rPr>
          <w:rFonts w:eastAsia="Times New Roman"/>
          <w:spacing w:val="-1"/>
          <w:sz w:val="28"/>
          <w:szCs w:val="28"/>
        </w:rPr>
        <w:t xml:space="preserve">По вопросу </w:t>
      </w:r>
      <w:r w:rsidR="007F4DB0">
        <w:rPr>
          <w:rFonts w:eastAsia="Times New Roman"/>
          <w:spacing w:val="-1"/>
          <w:sz w:val="28"/>
          <w:szCs w:val="28"/>
        </w:rPr>
        <w:t xml:space="preserve">семейного обучения </w:t>
      </w:r>
      <w:r w:rsidR="006B477E">
        <w:rPr>
          <w:rFonts w:eastAsia="Times New Roman"/>
          <w:spacing w:val="-1"/>
          <w:sz w:val="28"/>
          <w:szCs w:val="28"/>
        </w:rPr>
        <w:t xml:space="preserve">детей </w:t>
      </w:r>
      <w:r w:rsidR="007F4DB0">
        <w:rPr>
          <w:rFonts w:eastAsia="Times New Roman"/>
          <w:spacing w:val="-1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A46E02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>%)</w:t>
      </w:r>
      <w:r w:rsidR="006B477E">
        <w:rPr>
          <w:rFonts w:eastAsia="Times New Roman"/>
          <w:spacing w:val="-1"/>
          <w:sz w:val="28"/>
          <w:szCs w:val="28"/>
        </w:rPr>
        <w:t>.</w:t>
      </w:r>
    </w:p>
    <w:p w:rsidR="004A30DB" w:rsidRDefault="00387E6F" w:rsidP="00E028E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По вопросам коррупционных </w:t>
      </w:r>
      <w:r>
        <w:rPr>
          <w:rFonts w:eastAsia="Times New Roman"/>
          <w:sz w:val="28"/>
          <w:szCs w:val="28"/>
        </w:rPr>
        <w:t>проявлений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4A30DB">
        <w:rPr>
          <w:rFonts w:eastAsia="Times New Roman"/>
          <w:spacing w:val="-1"/>
          <w:sz w:val="28"/>
          <w:szCs w:val="28"/>
        </w:rPr>
        <w:t xml:space="preserve">поступило </w:t>
      </w:r>
      <w:r w:rsidR="00E510FF">
        <w:rPr>
          <w:rFonts w:eastAsia="Times New Roman"/>
          <w:spacing w:val="-1"/>
          <w:sz w:val="28"/>
          <w:szCs w:val="28"/>
        </w:rPr>
        <w:t>3</w:t>
      </w:r>
      <w:r w:rsidR="004A30DB">
        <w:rPr>
          <w:rFonts w:eastAsia="Times New Roman"/>
          <w:spacing w:val="-1"/>
          <w:sz w:val="28"/>
          <w:szCs w:val="28"/>
        </w:rPr>
        <w:t xml:space="preserve"> (</w:t>
      </w:r>
      <w:r w:rsidR="00A46E02">
        <w:rPr>
          <w:rFonts w:eastAsia="Times New Roman"/>
          <w:spacing w:val="-1"/>
          <w:sz w:val="28"/>
          <w:szCs w:val="28"/>
        </w:rPr>
        <w:t>8</w:t>
      </w:r>
      <w:r w:rsidR="004A30DB">
        <w:rPr>
          <w:rFonts w:eastAsia="Times New Roman"/>
          <w:spacing w:val="-1"/>
          <w:sz w:val="28"/>
          <w:szCs w:val="28"/>
        </w:rPr>
        <w:t>%) обращени</w:t>
      </w:r>
      <w:r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.</w:t>
      </w:r>
    </w:p>
    <w:p w:rsidR="00EF7889" w:rsidRDefault="00EF7889" w:rsidP="00E028EB">
      <w:pPr>
        <w:shd w:val="clear" w:color="auto" w:fill="FFFFFF"/>
        <w:ind w:firstLine="402"/>
        <w:jc w:val="both"/>
        <w:rPr>
          <w:sz w:val="28"/>
          <w:szCs w:val="28"/>
        </w:rPr>
      </w:pP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обратившихся по различным вопросам (</w:t>
      </w:r>
      <w:r w:rsidR="0064497F">
        <w:rPr>
          <w:sz w:val="28"/>
          <w:szCs w:val="28"/>
        </w:rPr>
        <w:t>зачисление и посещение детей</w:t>
      </w:r>
      <w:r w:rsidR="00630D51">
        <w:rPr>
          <w:sz w:val="28"/>
          <w:szCs w:val="28"/>
        </w:rPr>
        <w:t xml:space="preserve"> в детские сады</w:t>
      </w:r>
      <w:r w:rsidR="006B477E">
        <w:rPr>
          <w:sz w:val="28"/>
          <w:szCs w:val="28"/>
        </w:rPr>
        <w:t>, обеспечение детей льготным питанием</w:t>
      </w:r>
      <w:r w:rsidR="00630D51">
        <w:rPr>
          <w:sz w:val="28"/>
          <w:szCs w:val="28"/>
        </w:rPr>
        <w:t xml:space="preserve"> </w:t>
      </w:r>
      <w:r w:rsidR="00CF62CF">
        <w:rPr>
          <w:sz w:val="28"/>
          <w:szCs w:val="28"/>
        </w:rPr>
        <w:t>и другие)</w:t>
      </w:r>
      <w:r w:rsidR="00644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r w:rsidR="003A10A9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A46E02">
        <w:rPr>
          <w:sz w:val="28"/>
          <w:szCs w:val="28"/>
        </w:rPr>
        <w:t>27</w:t>
      </w:r>
      <w:r>
        <w:rPr>
          <w:sz w:val="28"/>
          <w:szCs w:val="28"/>
        </w:rPr>
        <w:t>%).</w:t>
      </w:r>
    </w:p>
    <w:p w:rsidR="00387E6F" w:rsidRPr="009C5FFB" w:rsidRDefault="00387E6F" w:rsidP="00E028EB">
      <w:pPr>
        <w:shd w:val="clear" w:color="auto" w:fill="FFFFFF"/>
        <w:ind w:firstLine="402"/>
        <w:jc w:val="both"/>
        <w:rPr>
          <w:sz w:val="28"/>
          <w:szCs w:val="28"/>
        </w:rPr>
      </w:pPr>
    </w:p>
    <w:p w:rsidR="000A1195" w:rsidRDefault="000A1195" w:rsidP="00E028EB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 xml:space="preserve">тавропольского края, </w:t>
      </w:r>
      <w:r w:rsidR="00560D1D">
        <w:rPr>
          <w:rFonts w:eastAsia="Times New Roman"/>
          <w:sz w:val="28"/>
          <w:szCs w:val="28"/>
        </w:rPr>
        <w:t xml:space="preserve">а </w:t>
      </w:r>
      <w:r w:rsidR="004A30DB">
        <w:rPr>
          <w:rFonts w:eastAsia="Times New Roman"/>
          <w:sz w:val="28"/>
          <w:szCs w:val="28"/>
        </w:rPr>
        <w:t>также осуществляется</w:t>
      </w:r>
      <w:r w:rsidR="00560D1D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контрол</w:t>
      </w:r>
      <w:r w:rsidR="00560D1D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за</w:t>
      </w:r>
      <w:proofErr w:type="gramEnd"/>
      <w:r>
        <w:rPr>
          <w:rFonts w:eastAsia="Times New Roman"/>
          <w:sz w:val="28"/>
          <w:szCs w:val="28"/>
        </w:rPr>
        <w:t xml:space="preserve"> сроками их исполнения.</w:t>
      </w:r>
    </w:p>
    <w:p w:rsidR="000A1195" w:rsidRDefault="000A1195" w:rsidP="00E028EB"/>
    <w:p w:rsidR="0084122A" w:rsidRDefault="0084122A"/>
    <w:sectPr w:rsidR="0084122A" w:rsidSect="007E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195"/>
    <w:rsid w:val="00012701"/>
    <w:rsid w:val="000A1195"/>
    <w:rsid w:val="00143F60"/>
    <w:rsid w:val="001B1DEB"/>
    <w:rsid w:val="00225E31"/>
    <w:rsid w:val="0036643A"/>
    <w:rsid w:val="00380B61"/>
    <w:rsid w:val="00387E6F"/>
    <w:rsid w:val="00394AE9"/>
    <w:rsid w:val="003A10A9"/>
    <w:rsid w:val="003B4DBB"/>
    <w:rsid w:val="003F6F78"/>
    <w:rsid w:val="004362A2"/>
    <w:rsid w:val="004A30DB"/>
    <w:rsid w:val="00560D1D"/>
    <w:rsid w:val="005C5C61"/>
    <w:rsid w:val="00630D51"/>
    <w:rsid w:val="0064497F"/>
    <w:rsid w:val="006B477E"/>
    <w:rsid w:val="00731C6C"/>
    <w:rsid w:val="007A4EC4"/>
    <w:rsid w:val="007E1374"/>
    <w:rsid w:val="007F4DB0"/>
    <w:rsid w:val="00822E3E"/>
    <w:rsid w:val="0084122A"/>
    <w:rsid w:val="00951709"/>
    <w:rsid w:val="009673A9"/>
    <w:rsid w:val="00A14803"/>
    <w:rsid w:val="00A46E02"/>
    <w:rsid w:val="00A83CFD"/>
    <w:rsid w:val="00CB36C2"/>
    <w:rsid w:val="00CC4844"/>
    <w:rsid w:val="00CF62CF"/>
    <w:rsid w:val="00D71A04"/>
    <w:rsid w:val="00DA59FD"/>
    <w:rsid w:val="00DB0D47"/>
    <w:rsid w:val="00E028EB"/>
    <w:rsid w:val="00E510FF"/>
    <w:rsid w:val="00EA6883"/>
    <w:rsid w:val="00EF7889"/>
    <w:rsid w:val="00F26CE5"/>
    <w:rsid w:val="00F3408D"/>
    <w:rsid w:val="00F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cp:lastPrinted>2021-10-06T13:05:00Z</cp:lastPrinted>
  <dcterms:created xsi:type="dcterms:W3CDTF">2022-10-04T08:11:00Z</dcterms:created>
  <dcterms:modified xsi:type="dcterms:W3CDTF">2022-10-04T08:47:00Z</dcterms:modified>
</cp:coreProperties>
</file>