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E3" w:rsidRDefault="00C224E3" w:rsidP="00C224E3">
      <w:pPr>
        <w:shd w:val="clear" w:color="auto" w:fill="FFFFFF"/>
        <w:ind w:right="108"/>
        <w:jc w:val="center"/>
      </w:pPr>
      <w:r>
        <w:rPr>
          <w:rFonts w:eastAsia="Times New Roman"/>
          <w:sz w:val="28"/>
          <w:szCs w:val="28"/>
        </w:rPr>
        <w:t>Информация</w:t>
      </w:r>
    </w:p>
    <w:p w:rsidR="00C224E3" w:rsidRDefault="00C224E3" w:rsidP="00C224E3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работе с обращениями граждан, поступивших в управление образования          администрации Георгиевского городского округа Ставропольского края в период с 3 апреля по 30 июня 2023 года.</w:t>
      </w:r>
    </w:p>
    <w:p w:rsidR="00C224E3" w:rsidRDefault="00C224E3" w:rsidP="00C224E3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C224E3" w:rsidRDefault="00C224E3" w:rsidP="00C224E3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За анализируемый период в управление образования и молодёжной политики администрации Георгиевского городского округа Ставропольского края поступило 27 письменных обращений граждан.</w:t>
      </w:r>
    </w:p>
    <w:p w:rsidR="00C224E3" w:rsidRDefault="00C224E3" w:rsidP="00C224E3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      Во 2 квартале 2023 года по вопросам помощи детям из семей, мобилизованных граждан поступило 1 (3,7%) обращение</w:t>
      </w:r>
    </w:p>
    <w:p w:rsidR="00C224E3" w:rsidRDefault="00C224E3" w:rsidP="00C224E3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pacing w:val="-1"/>
          <w:sz w:val="28"/>
          <w:szCs w:val="28"/>
        </w:rPr>
        <w:t>По вопросам, защиты прав детей - сирот, а также обеспечения их жильем, обратились 4 (14,8) человека.</w:t>
      </w:r>
    </w:p>
    <w:p w:rsidR="00C224E3" w:rsidRDefault="00C224E3" w:rsidP="00C224E3">
      <w:pPr>
        <w:shd w:val="clear" w:color="auto" w:fill="FFFFFF"/>
        <w:ind w:firstLine="4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разрешению конфликтных ситуаций в дошкольных образовательных организациях поступило 2 (7.4%)  обращения, в общеобразовательные организации 9 (33.4%) обращений.</w:t>
      </w:r>
    </w:p>
    <w:p w:rsidR="00C224E3" w:rsidRDefault="00C224E3" w:rsidP="00C224E3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</w:t>
      </w:r>
      <w:r w:rsidRPr="009C5FFB">
        <w:rPr>
          <w:sz w:val="28"/>
          <w:szCs w:val="28"/>
        </w:rPr>
        <w:t xml:space="preserve">Число </w:t>
      </w:r>
      <w:r>
        <w:rPr>
          <w:sz w:val="28"/>
          <w:szCs w:val="28"/>
        </w:rPr>
        <w:t>обратившихся по различным вопросам (зачисление и посещение детей в детские сады, обеспечение детей льготным питанием, охраны в школе и другие) составило 11 (40.7%) обращений.</w:t>
      </w:r>
    </w:p>
    <w:p w:rsidR="00C224E3" w:rsidRPr="009C5FFB" w:rsidRDefault="00C224E3" w:rsidP="00C224E3">
      <w:pPr>
        <w:shd w:val="clear" w:color="auto" w:fill="FFFFFF"/>
        <w:ind w:firstLine="402"/>
        <w:jc w:val="both"/>
        <w:rPr>
          <w:sz w:val="28"/>
          <w:szCs w:val="28"/>
        </w:rPr>
      </w:pPr>
    </w:p>
    <w:p w:rsidR="00C224E3" w:rsidRDefault="00C224E3" w:rsidP="00C224E3">
      <w:pPr>
        <w:shd w:val="clear" w:color="auto" w:fill="FFFFFF"/>
        <w:ind w:firstLine="342"/>
        <w:jc w:val="both"/>
      </w:pPr>
      <w:r>
        <w:rPr>
          <w:rFonts w:eastAsia="Times New Roman"/>
          <w:sz w:val="28"/>
          <w:szCs w:val="28"/>
        </w:rPr>
        <w:t xml:space="preserve">Продолжается работа с обращениями граждан, поступающими в управление образования администрации Георгиевского городского округа Ставропольского края, а также осуществляется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сроками их исполнения.</w:t>
      </w:r>
    </w:p>
    <w:p w:rsidR="00D96E01" w:rsidRDefault="00D96E01"/>
    <w:sectPr w:rsidR="00D96E01" w:rsidSect="00D9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24E3"/>
    <w:rsid w:val="0086297E"/>
    <w:rsid w:val="00C224E3"/>
    <w:rsid w:val="00D9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2023-09-22T09:54:00Z</dcterms:created>
  <dcterms:modified xsi:type="dcterms:W3CDTF">2023-09-22T09:54:00Z</dcterms:modified>
</cp:coreProperties>
</file>