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37" w:rsidRDefault="002C6237" w:rsidP="00ED2547">
      <w:pPr>
        <w:ind w:hanging="142"/>
        <w:jc w:val="right"/>
        <w:rPr>
          <w:i/>
          <w:sz w:val="28"/>
          <w:szCs w:val="28"/>
        </w:rPr>
      </w:pPr>
    </w:p>
    <w:p w:rsidR="00ED2547" w:rsidRPr="00ED2547" w:rsidRDefault="00ED2547" w:rsidP="00ED2547">
      <w:pPr>
        <w:ind w:hanging="142"/>
        <w:jc w:val="right"/>
        <w:rPr>
          <w:i/>
          <w:sz w:val="28"/>
          <w:szCs w:val="28"/>
        </w:rPr>
      </w:pPr>
      <w:r w:rsidRPr="00ED2547">
        <w:rPr>
          <w:i/>
          <w:sz w:val="28"/>
          <w:szCs w:val="28"/>
        </w:rPr>
        <w:t>ПРОЕКТ</w:t>
      </w:r>
    </w:p>
    <w:p w:rsidR="00ED2547" w:rsidRPr="00ED2547" w:rsidRDefault="00ED2547" w:rsidP="00ED2547">
      <w:pPr>
        <w:jc w:val="right"/>
        <w:rPr>
          <w:i/>
          <w:sz w:val="28"/>
          <w:szCs w:val="28"/>
        </w:rPr>
      </w:pPr>
    </w:p>
    <w:p w:rsidR="00ED2547" w:rsidRPr="00ED2547" w:rsidRDefault="00ED2547" w:rsidP="00F22930">
      <w:pPr>
        <w:spacing w:line="240" w:lineRule="exact"/>
        <w:jc w:val="center"/>
        <w:rPr>
          <w:b/>
          <w:sz w:val="28"/>
          <w:szCs w:val="28"/>
        </w:rPr>
      </w:pPr>
      <w:r w:rsidRPr="00ED2547">
        <w:rPr>
          <w:b/>
          <w:sz w:val="28"/>
          <w:szCs w:val="28"/>
        </w:rPr>
        <w:t>РЕЗОЛЮЦИЯ</w:t>
      </w:r>
    </w:p>
    <w:p w:rsidR="00ED2547" w:rsidRPr="00ED2547" w:rsidRDefault="00ED2547" w:rsidP="00F22930">
      <w:pPr>
        <w:spacing w:line="240" w:lineRule="exact"/>
        <w:ind w:hanging="284"/>
        <w:jc w:val="center"/>
        <w:rPr>
          <w:b/>
          <w:sz w:val="28"/>
          <w:szCs w:val="28"/>
        </w:rPr>
      </w:pPr>
      <w:r w:rsidRPr="00ED2547">
        <w:rPr>
          <w:b/>
          <w:sz w:val="28"/>
          <w:szCs w:val="28"/>
        </w:rPr>
        <w:t>августовской конференции педагогических работников Георгиевского городского округа Ставропольского края</w:t>
      </w:r>
    </w:p>
    <w:p w:rsidR="00ED2547" w:rsidRPr="00ED2547" w:rsidRDefault="00ED2547" w:rsidP="00F22930">
      <w:pPr>
        <w:spacing w:line="240" w:lineRule="exact"/>
        <w:jc w:val="center"/>
        <w:rPr>
          <w:color w:val="000000"/>
          <w:sz w:val="28"/>
          <w:szCs w:val="28"/>
        </w:rPr>
      </w:pPr>
      <w:r w:rsidRPr="00ED2547">
        <w:rPr>
          <w:color w:val="000000"/>
          <w:sz w:val="28"/>
          <w:szCs w:val="28"/>
        </w:rPr>
        <w:t xml:space="preserve"> «Воспитание в современных условиях: муниципальный аспект»</w:t>
      </w:r>
    </w:p>
    <w:p w:rsidR="00ED2547" w:rsidRPr="00ED2547" w:rsidRDefault="00ED2547" w:rsidP="00ED2547">
      <w:pPr>
        <w:jc w:val="center"/>
        <w:rPr>
          <w:b/>
          <w:sz w:val="28"/>
          <w:szCs w:val="28"/>
        </w:rPr>
      </w:pPr>
    </w:p>
    <w:p w:rsidR="00ED2547" w:rsidRPr="00F22930" w:rsidRDefault="00ED2547" w:rsidP="00F22930">
      <w:pPr>
        <w:jc w:val="both"/>
        <w:rPr>
          <w:color w:val="000000"/>
          <w:sz w:val="28"/>
          <w:szCs w:val="28"/>
        </w:rPr>
      </w:pPr>
      <w:r w:rsidRPr="00F22930">
        <w:rPr>
          <w:sz w:val="28"/>
          <w:szCs w:val="28"/>
        </w:rPr>
        <w:tab/>
        <w:t xml:space="preserve">Управлением образования администрации Георгиевского городского округа Ставропольского края с 17 по 24 августа 2023 года проведены мероприятия августовской конференции педагогических работников Георгиевского городского округа Ставропольского края </w:t>
      </w:r>
      <w:r w:rsidRPr="00F22930">
        <w:rPr>
          <w:color w:val="000000"/>
          <w:sz w:val="28"/>
          <w:szCs w:val="28"/>
        </w:rPr>
        <w:t>«Воспитание в современных условиях: муниципальный аспект»</w:t>
      </w:r>
      <w:r w:rsidR="00AE59F1" w:rsidRPr="00F22930">
        <w:rPr>
          <w:color w:val="000000"/>
          <w:sz w:val="28"/>
          <w:szCs w:val="28"/>
        </w:rPr>
        <w:t>.</w:t>
      </w:r>
    </w:p>
    <w:p w:rsidR="00ED2547" w:rsidRPr="00F22930" w:rsidRDefault="00ED2547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С основным докладом на пленарном заседании выступила  начальник управления образования администрации Георгиевского городского округа </w:t>
      </w:r>
      <w:proofErr w:type="spellStart"/>
      <w:r w:rsidRPr="00F22930">
        <w:rPr>
          <w:sz w:val="28"/>
          <w:szCs w:val="28"/>
        </w:rPr>
        <w:t>Тумоян</w:t>
      </w:r>
      <w:proofErr w:type="spellEnd"/>
      <w:r w:rsidRPr="00F22930">
        <w:rPr>
          <w:sz w:val="28"/>
          <w:szCs w:val="28"/>
        </w:rPr>
        <w:t xml:space="preserve"> Е.А.</w:t>
      </w:r>
    </w:p>
    <w:p w:rsidR="00ED2547" w:rsidRPr="00F22930" w:rsidRDefault="00ED2547" w:rsidP="00F22930">
      <w:pPr>
        <w:ind w:firstLine="709"/>
        <w:jc w:val="both"/>
        <w:rPr>
          <w:sz w:val="28"/>
          <w:szCs w:val="28"/>
        </w:rPr>
      </w:pPr>
      <w:proofErr w:type="gramStart"/>
      <w:r w:rsidRPr="00F22930">
        <w:rPr>
          <w:sz w:val="28"/>
          <w:szCs w:val="28"/>
        </w:rPr>
        <w:t>В работе конференции приняли участие исполняющий полномочия Главы Георгиевского городского округа Ставропольского края А.Е.</w:t>
      </w:r>
      <w:r w:rsidR="00346645" w:rsidRPr="00F22930">
        <w:rPr>
          <w:sz w:val="28"/>
          <w:szCs w:val="28"/>
        </w:rPr>
        <w:t xml:space="preserve"> </w:t>
      </w:r>
      <w:proofErr w:type="spellStart"/>
      <w:r w:rsidRPr="00F22930">
        <w:rPr>
          <w:sz w:val="28"/>
          <w:szCs w:val="28"/>
        </w:rPr>
        <w:t>Фе</w:t>
      </w:r>
      <w:r w:rsidR="00346645" w:rsidRPr="00F22930">
        <w:rPr>
          <w:sz w:val="28"/>
          <w:szCs w:val="28"/>
        </w:rPr>
        <w:t>о</w:t>
      </w:r>
      <w:r w:rsidRPr="00F22930">
        <w:rPr>
          <w:sz w:val="28"/>
          <w:szCs w:val="28"/>
        </w:rPr>
        <w:t>досиади</w:t>
      </w:r>
      <w:proofErr w:type="spellEnd"/>
      <w:r w:rsidRPr="00F22930">
        <w:rPr>
          <w:sz w:val="28"/>
          <w:szCs w:val="28"/>
        </w:rPr>
        <w:t>, депутат Государственной Думы Федерального Собрания Российской Федерации Е.В</w:t>
      </w:r>
      <w:r w:rsidR="00346645" w:rsidRPr="00F22930">
        <w:rPr>
          <w:sz w:val="28"/>
          <w:szCs w:val="28"/>
        </w:rPr>
        <w:t>.</w:t>
      </w:r>
      <w:r w:rsidRPr="00F22930">
        <w:rPr>
          <w:sz w:val="28"/>
          <w:szCs w:val="28"/>
        </w:rPr>
        <w:t xml:space="preserve"> Бондаренко, </w:t>
      </w:r>
      <w:r w:rsidR="00AE59F1" w:rsidRPr="00F22930">
        <w:rPr>
          <w:color w:val="000000"/>
          <w:sz w:val="28"/>
          <w:szCs w:val="28"/>
          <w:shd w:val="clear" w:color="auto" w:fill="FFFFFF"/>
        </w:rPr>
        <w:t xml:space="preserve">председатель комитета Думы Ставропольского края по образованию, культуре, науке, молодежной политике, средствам массовой информации и физической культуре </w:t>
      </w:r>
      <w:r w:rsidR="00AE59F1" w:rsidRPr="00F22930">
        <w:rPr>
          <w:sz w:val="28"/>
          <w:szCs w:val="28"/>
        </w:rPr>
        <w:t>В.В.</w:t>
      </w:r>
      <w:r w:rsidR="00346645" w:rsidRPr="00F22930">
        <w:rPr>
          <w:sz w:val="28"/>
          <w:szCs w:val="28"/>
        </w:rPr>
        <w:t xml:space="preserve"> </w:t>
      </w:r>
      <w:proofErr w:type="spellStart"/>
      <w:r w:rsidR="00AE59F1" w:rsidRPr="00F22930">
        <w:rPr>
          <w:sz w:val="28"/>
          <w:szCs w:val="28"/>
        </w:rPr>
        <w:t>Надеин</w:t>
      </w:r>
      <w:proofErr w:type="spellEnd"/>
      <w:r w:rsidR="00AE59F1" w:rsidRPr="00F22930">
        <w:rPr>
          <w:sz w:val="28"/>
          <w:szCs w:val="28"/>
        </w:rPr>
        <w:t xml:space="preserve">,  </w:t>
      </w:r>
      <w:r w:rsidRPr="00F22930">
        <w:rPr>
          <w:sz w:val="28"/>
          <w:szCs w:val="28"/>
        </w:rPr>
        <w:t>председатель Думы Георгиевского городского округа</w:t>
      </w:r>
      <w:r w:rsidR="00346645" w:rsidRPr="00F22930">
        <w:rPr>
          <w:sz w:val="28"/>
          <w:szCs w:val="28"/>
        </w:rPr>
        <w:t xml:space="preserve"> </w:t>
      </w:r>
      <w:r w:rsidRPr="00F22930">
        <w:rPr>
          <w:sz w:val="28"/>
          <w:szCs w:val="28"/>
        </w:rPr>
        <w:t xml:space="preserve"> Ставропольского края </w:t>
      </w:r>
      <w:r w:rsidR="00AE59F1" w:rsidRPr="00F22930">
        <w:rPr>
          <w:sz w:val="28"/>
          <w:szCs w:val="28"/>
        </w:rPr>
        <w:t>А.Н.</w:t>
      </w:r>
      <w:r w:rsidR="00346645" w:rsidRPr="00F22930">
        <w:rPr>
          <w:sz w:val="28"/>
          <w:szCs w:val="28"/>
        </w:rPr>
        <w:t xml:space="preserve"> </w:t>
      </w:r>
      <w:proofErr w:type="spellStart"/>
      <w:r w:rsidRPr="00F22930">
        <w:rPr>
          <w:sz w:val="28"/>
          <w:szCs w:val="28"/>
        </w:rPr>
        <w:t>Стрельников</w:t>
      </w:r>
      <w:proofErr w:type="spellEnd"/>
      <w:r w:rsidRPr="00F22930">
        <w:rPr>
          <w:sz w:val="28"/>
          <w:szCs w:val="28"/>
        </w:rPr>
        <w:t xml:space="preserve">, </w:t>
      </w:r>
      <w:r w:rsidR="00AE59F1" w:rsidRPr="00F22930">
        <w:rPr>
          <w:sz w:val="28"/>
          <w:szCs w:val="28"/>
        </w:rPr>
        <w:t>член педагогического экспертного совета</w:t>
      </w:r>
      <w:proofErr w:type="gramEnd"/>
      <w:r w:rsidR="00346645" w:rsidRPr="00F22930">
        <w:rPr>
          <w:sz w:val="28"/>
          <w:szCs w:val="28"/>
        </w:rPr>
        <w:t xml:space="preserve"> </w:t>
      </w:r>
      <w:r w:rsidR="00AE59F1" w:rsidRPr="00F22930">
        <w:rPr>
          <w:sz w:val="28"/>
          <w:szCs w:val="28"/>
        </w:rPr>
        <w:t xml:space="preserve"> Е.Ю. Алексина, </w:t>
      </w:r>
      <w:r w:rsidRPr="00F22930">
        <w:rPr>
          <w:sz w:val="28"/>
          <w:szCs w:val="28"/>
        </w:rPr>
        <w:t>председатель Георгиевской территориальной организации Общероссийского Профсоюза образования Т.Н.</w:t>
      </w:r>
      <w:r w:rsidR="00346645" w:rsidRPr="00F22930">
        <w:rPr>
          <w:sz w:val="28"/>
          <w:szCs w:val="28"/>
        </w:rPr>
        <w:t xml:space="preserve"> </w:t>
      </w:r>
      <w:proofErr w:type="spellStart"/>
      <w:r w:rsidRPr="00F22930">
        <w:rPr>
          <w:sz w:val="28"/>
          <w:szCs w:val="28"/>
        </w:rPr>
        <w:t>Беловодская</w:t>
      </w:r>
      <w:proofErr w:type="spellEnd"/>
      <w:r w:rsidRPr="00F22930">
        <w:rPr>
          <w:sz w:val="28"/>
          <w:szCs w:val="28"/>
        </w:rPr>
        <w:t xml:space="preserve">, </w:t>
      </w:r>
      <w:r w:rsidR="00AE59F1" w:rsidRPr="00F22930">
        <w:rPr>
          <w:sz w:val="28"/>
          <w:szCs w:val="28"/>
        </w:rPr>
        <w:t xml:space="preserve">руководители, педагогические работники муниципальных образовательных организаций  Георгиевского городского округа  Ставропольского края, </w:t>
      </w:r>
      <w:r w:rsidRPr="00F22930">
        <w:rPr>
          <w:sz w:val="28"/>
          <w:szCs w:val="28"/>
        </w:rPr>
        <w:t xml:space="preserve"> советники директоров по воспитанию и взаимодействию с детски</w:t>
      </w:r>
      <w:r w:rsidR="00AE59F1" w:rsidRPr="00F22930">
        <w:rPr>
          <w:sz w:val="28"/>
          <w:szCs w:val="28"/>
        </w:rPr>
        <w:t>ми общественными объединениями,</w:t>
      </w:r>
      <w:r w:rsidRPr="00F22930">
        <w:rPr>
          <w:sz w:val="28"/>
          <w:szCs w:val="28"/>
        </w:rPr>
        <w:t xml:space="preserve"> родительская общественность, средства массовой информации.</w:t>
      </w:r>
    </w:p>
    <w:p w:rsidR="00AE59F1" w:rsidRPr="00F22930" w:rsidRDefault="00ED2547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Цель конференции – обсуждение </w:t>
      </w:r>
      <w:r w:rsidR="00AE59F1" w:rsidRPr="00F22930">
        <w:rPr>
          <w:sz w:val="28"/>
          <w:szCs w:val="28"/>
        </w:rPr>
        <w:t>основных направлений  обновления системы  воспитания.</w:t>
      </w:r>
    </w:p>
    <w:p w:rsidR="002D7469" w:rsidRPr="00F22930" w:rsidRDefault="002D7469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На федеральном уровне обозна</w:t>
      </w:r>
      <w:r w:rsidR="001A2089" w:rsidRPr="00F22930">
        <w:rPr>
          <w:sz w:val="28"/>
          <w:szCs w:val="28"/>
        </w:rPr>
        <w:t>чены  приоритетные направления С</w:t>
      </w:r>
      <w:r w:rsidRPr="00F22930">
        <w:rPr>
          <w:sz w:val="28"/>
          <w:szCs w:val="28"/>
        </w:rPr>
        <w:t xml:space="preserve">тратегии развития воспитания в Российской Федерации до 2025 года и представлены к обсуждению </w:t>
      </w:r>
      <w:proofErr w:type="gramStart"/>
      <w:r w:rsidRPr="00F22930">
        <w:rPr>
          <w:sz w:val="28"/>
          <w:szCs w:val="28"/>
        </w:rPr>
        <w:t>участков августовской конференции</w:t>
      </w:r>
      <w:r w:rsidR="00346645" w:rsidRPr="00F22930">
        <w:rPr>
          <w:sz w:val="28"/>
          <w:szCs w:val="28"/>
        </w:rPr>
        <w:t xml:space="preserve"> педагогических работников Георгиевского городского округа Ставропольского края</w:t>
      </w:r>
      <w:proofErr w:type="gramEnd"/>
      <w:r w:rsidRPr="00F22930">
        <w:rPr>
          <w:sz w:val="28"/>
          <w:szCs w:val="28"/>
        </w:rPr>
        <w:t>:</w:t>
      </w:r>
    </w:p>
    <w:p w:rsidR="002D7469" w:rsidRPr="00F22930" w:rsidRDefault="002D7469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формирование  мировоззрения молодёжи (патриотизм, нравственность, здоровый образ жизни, правосознание, экология);</w:t>
      </w:r>
    </w:p>
    <w:p w:rsidR="002D7469" w:rsidRPr="00F22930" w:rsidRDefault="002D7469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развитие компетенций молодёжи (проектная деятельность, </w:t>
      </w:r>
      <w:proofErr w:type="spellStart"/>
      <w:r w:rsidRPr="00F22930">
        <w:rPr>
          <w:sz w:val="28"/>
          <w:szCs w:val="28"/>
        </w:rPr>
        <w:t>креативное</w:t>
      </w:r>
      <w:proofErr w:type="spellEnd"/>
      <w:r w:rsidRPr="00F22930">
        <w:rPr>
          <w:sz w:val="28"/>
          <w:szCs w:val="28"/>
        </w:rPr>
        <w:t xml:space="preserve"> мышление, коммуникативные умения, предпринимательские навыки, профессиональные траектории).</w:t>
      </w:r>
    </w:p>
    <w:p w:rsidR="001A2089" w:rsidRPr="00F22930" w:rsidRDefault="001A2089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Утвержденная Указом Президента Российской Федерации В.В. Путиным Стратегия национальной безопасности Российской Федерации нацелена на определение стратегических национальных интересов с сохранением духовно-нравственных, культурно – исторических, семейных ценностей нашего народа и лежит в основе образования и воспитания подрастающего поколения.</w:t>
      </w:r>
    </w:p>
    <w:p w:rsidR="00ED2547" w:rsidRPr="00F22930" w:rsidRDefault="001A2089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Основная задача - создание</w:t>
      </w:r>
      <w:r w:rsidR="00ED2547" w:rsidRPr="00F22930">
        <w:rPr>
          <w:sz w:val="28"/>
          <w:szCs w:val="28"/>
        </w:rPr>
        <w:t xml:space="preserve"> единой воспитывающей среды</w:t>
      </w:r>
      <w:r w:rsidR="006A3FBC" w:rsidRPr="00F22930">
        <w:rPr>
          <w:sz w:val="28"/>
          <w:szCs w:val="28"/>
        </w:rPr>
        <w:t>,</w:t>
      </w:r>
      <w:r w:rsidR="00ED2547" w:rsidRPr="00F22930">
        <w:rPr>
          <w:sz w:val="28"/>
          <w:szCs w:val="28"/>
        </w:rPr>
        <w:t xml:space="preserve"> </w:t>
      </w:r>
      <w:r w:rsidRPr="00F22930">
        <w:rPr>
          <w:sz w:val="28"/>
          <w:szCs w:val="28"/>
        </w:rPr>
        <w:t xml:space="preserve">ориентированной </w:t>
      </w:r>
      <w:r w:rsidR="00ED2547" w:rsidRPr="00F22930">
        <w:rPr>
          <w:sz w:val="28"/>
          <w:szCs w:val="28"/>
        </w:rPr>
        <w:t xml:space="preserve"> на формирование патриотизма, российской гражданской </w:t>
      </w:r>
      <w:r w:rsidR="00ED2547" w:rsidRPr="00F22930">
        <w:rPr>
          <w:sz w:val="28"/>
          <w:szCs w:val="28"/>
        </w:rPr>
        <w:lastRenderedPageBreak/>
        <w:t>идентичности, духовно-нравственной культуры на основе российских традиционных духовных и культурных ценностей.</w:t>
      </w:r>
    </w:p>
    <w:p w:rsidR="00346645" w:rsidRPr="00F22930" w:rsidRDefault="00ED2547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Участниками конференции отмечена эффективная работа по продвижению патриотической символики, обучению детей достойному от</w:t>
      </w:r>
      <w:r w:rsidR="001A2089" w:rsidRPr="00F22930">
        <w:rPr>
          <w:sz w:val="28"/>
          <w:szCs w:val="28"/>
        </w:rPr>
        <w:t xml:space="preserve">ношению к символам </w:t>
      </w:r>
    </w:p>
    <w:p w:rsidR="00ED2547" w:rsidRPr="00F22930" w:rsidRDefault="001A2089" w:rsidP="00F22930">
      <w:pPr>
        <w:jc w:val="both"/>
        <w:rPr>
          <w:color w:val="212529"/>
          <w:sz w:val="28"/>
          <w:szCs w:val="28"/>
        </w:rPr>
      </w:pPr>
      <w:r w:rsidRPr="00F22930">
        <w:rPr>
          <w:sz w:val="28"/>
          <w:szCs w:val="28"/>
        </w:rPr>
        <w:t>нашей страны,</w:t>
      </w:r>
      <w:r w:rsidR="00ED2547" w:rsidRPr="00F22930">
        <w:rPr>
          <w:sz w:val="28"/>
          <w:szCs w:val="28"/>
        </w:rPr>
        <w:t xml:space="preserve"> </w:t>
      </w:r>
      <w:r w:rsidRPr="00F22930">
        <w:rPr>
          <w:sz w:val="28"/>
          <w:szCs w:val="28"/>
        </w:rPr>
        <w:t>проведению  внеурочных занятий</w:t>
      </w:r>
      <w:r w:rsidR="00ED2547" w:rsidRPr="00F22930">
        <w:rPr>
          <w:sz w:val="28"/>
          <w:szCs w:val="28"/>
        </w:rPr>
        <w:t xml:space="preserve"> «Разговоры о </w:t>
      </w:r>
      <w:proofErr w:type="gramStart"/>
      <w:r w:rsidR="00ED2547" w:rsidRPr="00F22930">
        <w:rPr>
          <w:sz w:val="28"/>
          <w:szCs w:val="28"/>
        </w:rPr>
        <w:t>важном</w:t>
      </w:r>
      <w:proofErr w:type="gramEnd"/>
      <w:r w:rsidR="00ED2547" w:rsidRPr="00F22930">
        <w:rPr>
          <w:sz w:val="28"/>
          <w:szCs w:val="28"/>
        </w:rPr>
        <w:t xml:space="preserve">» </w:t>
      </w:r>
      <w:r w:rsidRPr="00F22930">
        <w:rPr>
          <w:sz w:val="28"/>
          <w:szCs w:val="28"/>
        </w:rPr>
        <w:t xml:space="preserve">с  целью </w:t>
      </w:r>
      <w:r w:rsidR="00ED2547" w:rsidRPr="00F22930">
        <w:rPr>
          <w:sz w:val="28"/>
          <w:szCs w:val="28"/>
        </w:rPr>
        <w:t xml:space="preserve">формирования ценностных ориентиров, </w:t>
      </w:r>
      <w:r w:rsidR="00ED2547" w:rsidRPr="00F22930">
        <w:rPr>
          <w:color w:val="212529"/>
          <w:sz w:val="28"/>
          <w:szCs w:val="28"/>
        </w:rPr>
        <w:t>посвященных современным событиям и сохранению исторической правды.</w:t>
      </w:r>
    </w:p>
    <w:p w:rsidR="0097562E" w:rsidRPr="00F22930" w:rsidRDefault="0097562E" w:rsidP="00F22930">
      <w:pPr>
        <w:ind w:firstLine="709"/>
        <w:jc w:val="both"/>
        <w:rPr>
          <w:color w:val="212529"/>
          <w:sz w:val="28"/>
          <w:szCs w:val="28"/>
        </w:rPr>
      </w:pPr>
      <w:r w:rsidRPr="00F22930">
        <w:rPr>
          <w:color w:val="212529"/>
          <w:sz w:val="28"/>
          <w:szCs w:val="28"/>
        </w:rPr>
        <w:t xml:space="preserve"> В прошедшем учебном году 120 классных коллективов начальных классов </w:t>
      </w:r>
      <w:r w:rsidR="00AA6DE6" w:rsidRPr="00F22930">
        <w:rPr>
          <w:color w:val="212529"/>
          <w:sz w:val="28"/>
          <w:szCs w:val="28"/>
        </w:rPr>
        <w:t>округа принимали участие в реализации программы социальной активности для школьников 1</w:t>
      </w:r>
      <w:r w:rsidR="00346645" w:rsidRPr="00F22930">
        <w:rPr>
          <w:color w:val="212529"/>
          <w:sz w:val="28"/>
          <w:szCs w:val="28"/>
        </w:rPr>
        <w:t xml:space="preserve"> </w:t>
      </w:r>
      <w:r w:rsidR="00AA6DE6" w:rsidRPr="00F22930">
        <w:rPr>
          <w:color w:val="212529"/>
          <w:sz w:val="28"/>
          <w:szCs w:val="28"/>
        </w:rPr>
        <w:t>-</w:t>
      </w:r>
      <w:r w:rsidR="00682C91" w:rsidRPr="00F22930">
        <w:rPr>
          <w:color w:val="212529"/>
          <w:sz w:val="28"/>
          <w:szCs w:val="28"/>
        </w:rPr>
        <w:t xml:space="preserve"> </w:t>
      </w:r>
      <w:r w:rsidR="00AA6DE6" w:rsidRPr="00F22930">
        <w:rPr>
          <w:color w:val="212529"/>
          <w:sz w:val="28"/>
          <w:szCs w:val="28"/>
        </w:rPr>
        <w:t>4 классов «Орлята России»</w:t>
      </w:r>
      <w:r w:rsidR="00682C91" w:rsidRPr="00F22930">
        <w:rPr>
          <w:color w:val="212529"/>
          <w:sz w:val="28"/>
          <w:szCs w:val="28"/>
        </w:rPr>
        <w:t>, в 9 школах округа открыты первичные отделения Российского движения детей и молодежи «Движение первых», пополняют</w:t>
      </w:r>
      <w:r w:rsidR="00F22930">
        <w:rPr>
          <w:color w:val="212529"/>
          <w:sz w:val="28"/>
          <w:szCs w:val="28"/>
        </w:rPr>
        <w:t>ся ряды Всероссийского  детско-</w:t>
      </w:r>
      <w:r w:rsidR="00682C91" w:rsidRPr="00F22930">
        <w:rPr>
          <w:color w:val="212529"/>
          <w:sz w:val="28"/>
          <w:szCs w:val="28"/>
        </w:rPr>
        <w:t xml:space="preserve">юношеского  </w:t>
      </w:r>
      <w:proofErr w:type="spellStart"/>
      <w:r w:rsidR="00682C91" w:rsidRPr="00F22930">
        <w:rPr>
          <w:color w:val="212529"/>
          <w:sz w:val="28"/>
          <w:szCs w:val="28"/>
        </w:rPr>
        <w:t>военн</w:t>
      </w:r>
      <w:proofErr w:type="gramStart"/>
      <w:r w:rsidR="00682C91" w:rsidRPr="00F22930">
        <w:rPr>
          <w:color w:val="212529"/>
          <w:sz w:val="28"/>
          <w:szCs w:val="28"/>
        </w:rPr>
        <w:t>о</w:t>
      </w:r>
      <w:proofErr w:type="spellEnd"/>
      <w:r w:rsidR="00682C91" w:rsidRPr="00F22930">
        <w:rPr>
          <w:color w:val="212529"/>
          <w:sz w:val="28"/>
          <w:szCs w:val="28"/>
        </w:rPr>
        <w:t>-</w:t>
      </w:r>
      <w:proofErr w:type="gramEnd"/>
      <w:r w:rsidR="00682C91" w:rsidRPr="00F22930">
        <w:rPr>
          <w:color w:val="212529"/>
          <w:sz w:val="28"/>
          <w:szCs w:val="28"/>
        </w:rPr>
        <w:t xml:space="preserve"> патриотического движения «</w:t>
      </w:r>
      <w:proofErr w:type="spellStart"/>
      <w:r w:rsidR="00682C91" w:rsidRPr="00F22930">
        <w:rPr>
          <w:color w:val="212529"/>
          <w:sz w:val="28"/>
          <w:szCs w:val="28"/>
        </w:rPr>
        <w:t>Юнармия</w:t>
      </w:r>
      <w:proofErr w:type="spellEnd"/>
      <w:r w:rsidR="00682C91" w:rsidRPr="00F22930">
        <w:rPr>
          <w:color w:val="212529"/>
          <w:sz w:val="28"/>
          <w:szCs w:val="28"/>
        </w:rPr>
        <w:t>».</w:t>
      </w:r>
      <w:r w:rsidR="00AA6DE6" w:rsidRPr="00F22930">
        <w:rPr>
          <w:color w:val="212529"/>
          <w:sz w:val="28"/>
          <w:szCs w:val="28"/>
        </w:rPr>
        <w:t xml:space="preserve"> </w:t>
      </w:r>
    </w:p>
    <w:p w:rsidR="0097562E" w:rsidRPr="00F22930" w:rsidRDefault="0097562E" w:rsidP="00F22930">
      <w:pPr>
        <w:ind w:firstLine="709"/>
        <w:jc w:val="both"/>
        <w:rPr>
          <w:color w:val="212529"/>
          <w:sz w:val="28"/>
          <w:szCs w:val="28"/>
        </w:rPr>
      </w:pPr>
      <w:r w:rsidRPr="00F22930">
        <w:rPr>
          <w:color w:val="212529"/>
          <w:sz w:val="28"/>
          <w:szCs w:val="28"/>
        </w:rPr>
        <w:t>Во всех общеобразовательных учреждениях округа созданы</w:t>
      </w:r>
      <w:r w:rsidR="00B52A38" w:rsidRPr="00F22930">
        <w:rPr>
          <w:color w:val="212529"/>
          <w:sz w:val="28"/>
          <w:szCs w:val="28"/>
        </w:rPr>
        <w:t xml:space="preserve"> и функци</w:t>
      </w:r>
      <w:r w:rsidR="003507FE" w:rsidRPr="00F22930">
        <w:rPr>
          <w:color w:val="212529"/>
          <w:sz w:val="28"/>
          <w:szCs w:val="28"/>
        </w:rPr>
        <w:t xml:space="preserve">онируют </w:t>
      </w:r>
      <w:r w:rsidRPr="00F22930">
        <w:rPr>
          <w:color w:val="212529"/>
          <w:sz w:val="28"/>
          <w:szCs w:val="28"/>
        </w:rPr>
        <w:t xml:space="preserve"> школьные театры, школьные спортивные клубы. </w:t>
      </w:r>
    </w:p>
    <w:p w:rsidR="0097562E" w:rsidRPr="00F22930" w:rsidRDefault="00346645" w:rsidP="00F22930">
      <w:pPr>
        <w:ind w:firstLine="709"/>
        <w:jc w:val="both"/>
        <w:rPr>
          <w:color w:val="212529"/>
          <w:sz w:val="28"/>
          <w:szCs w:val="28"/>
        </w:rPr>
      </w:pPr>
      <w:r w:rsidRPr="00F22930">
        <w:rPr>
          <w:color w:val="212529"/>
          <w:sz w:val="28"/>
          <w:szCs w:val="28"/>
        </w:rPr>
        <w:t>Во внеурочное время в Ц</w:t>
      </w:r>
      <w:r w:rsidR="0097562E" w:rsidRPr="00F22930">
        <w:rPr>
          <w:color w:val="212529"/>
          <w:sz w:val="28"/>
          <w:szCs w:val="28"/>
        </w:rPr>
        <w:t xml:space="preserve">ентрах «Точка роста» цифрового и гуманитарного, а также  </w:t>
      </w:r>
      <w:proofErr w:type="spellStart"/>
      <w:proofErr w:type="gramStart"/>
      <w:r w:rsidR="0097562E" w:rsidRPr="00F22930">
        <w:rPr>
          <w:color w:val="212529"/>
          <w:sz w:val="28"/>
          <w:szCs w:val="28"/>
        </w:rPr>
        <w:t>естественно</w:t>
      </w:r>
      <w:r w:rsidR="00F22930">
        <w:rPr>
          <w:color w:val="212529"/>
          <w:sz w:val="28"/>
          <w:szCs w:val="28"/>
        </w:rPr>
        <w:t>-</w:t>
      </w:r>
      <w:r w:rsidR="0097562E" w:rsidRPr="00F22930">
        <w:rPr>
          <w:color w:val="212529"/>
          <w:sz w:val="28"/>
          <w:szCs w:val="28"/>
        </w:rPr>
        <w:t>научного</w:t>
      </w:r>
      <w:proofErr w:type="spellEnd"/>
      <w:proofErr w:type="gramEnd"/>
      <w:r w:rsidR="0097562E" w:rsidRPr="00F22930">
        <w:rPr>
          <w:color w:val="212529"/>
          <w:sz w:val="28"/>
          <w:szCs w:val="28"/>
        </w:rPr>
        <w:t xml:space="preserve"> и технологического направлений, детском технопарке «</w:t>
      </w:r>
      <w:proofErr w:type="spellStart"/>
      <w:r w:rsidR="0097562E" w:rsidRPr="00F22930">
        <w:rPr>
          <w:color w:val="212529"/>
          <w:sz w:val="28"/>
          <w:szCs w:val="28"/>
        </w:rPr>
        <w:t>Кванториум</w:t>
      </w:r>
      <w:proofErr w:type="spellEnd"/>
      <w:r w:rsidR="0097562E" w:rsidRPr="00F22930">
        <w:rPr>
          <w:color w:val="212529"/>
          <w:sz w:val="28"/>
          <w:szCs w:val="28"/>
        </w:rPr>
        <w:t>»  по дополнительным общеобразовательным программам обучалось</w:t>
      </w:r>
      <w:r w:rsidR="00A00C09" w:rsidRPr="00F22930">
        <w:rPr>
          <w:color w:val="212529"/>
          <w:sz w:val="28"/>
          <w:szCs w:val="28"/>
        </w:rPr>
        <w:t xml:space="preserve"> более </w:t>
      </w:r>
      <w:r w:rsidR="0097562E" w:rsidRPr="00F22930">
        <w:rPr>
          <w:color w:val="212529"/>
          <w:sz w:val="28"/>
          <w:szCs w:val="28"/>
        </w:rPr>
        <w:t xml:space="preserve"> пяти тысяч школьников.  </w:t>
      </w:r>
    </w:p>
    <w:p w:rsidR="0097562E" w:rsidRPr="00F22930" w:rsidRDefault="00ED2547" w:rsidP="00F229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22930">
        <w:rPr>
          <w:sz w:val="28"/>
          <w:szCs w:val="28"/>
        </w:rPr>
        <w:t>Совершенствуется система профессиональных проб в разных профессиях, участие в федеральных и региональных проектах «Билет в будущее», «Шоу профессий», чемпионатное д</w:t>
      </w:r>
      <w:r w:rsidR="00E76C9F" w:rsidRPr="00F22930">
        <w:rPr>
          <w:sz w:val="28"/>
          <w:szCs w:val="28"/>
        </w:rPr>
        <w:t xml:space="preserve">вижение «Молодые профессионалы». Реализуются </w:t>
      </w:r>
      <w:r w:rsidRPr="00F22930">
        <w:rPr>
          <w:sz w:val="28"/>
          <w:szCs w:val="28"/>
        </w:rPr>
        <w:t xml:space="preserve"> сетевые программы профориентации совместно с колледжами,</w:t>
      </w:r>
      <w:r w:rsidR="00E76C9F" w:rsidRPr="00F22930">
        <w:rPr>
          <w:sz w:val="28"/>
          <w:szCs w:val="28"/>
        </w:rPr>
        <w:t xml:space="preserve"> осуществляется </w:t>
      </w:r>
      <w:r w:rsidRPr="00F22930">
        <w:rPr>
          <w:sz w:val="28"/>
          <w:szCs w:val="28"/>
        </w:rPr>
        <w:t xml:space="preserve"> психологическое сопровождение выбора профессии, а также вовлечение семьи в </w:t>
      </w:r>
      <w:proofErr w:type="spellStart"/>
      <w:r w:rsidRPr="00F22930">
        <w:rPr>
          <w:sz w:val="28"/>
          <w:szCs w:val="28"/>
        </w:rPr>
        <w:t>профориентационный</w:t>
      </w:r>
      <w:proofErr w:type="spellEnd"/>
      <w:r w:rsidRPr="00F22930">
        <w:rPr>
          <w:sz w:val="28"/>
          <w:szCs w:val="28"/>
        </w:rPr>
        <w:t xml:space="preserve"> процесс.</w:t>
      </w:r>
      <w:r w:rsidR="00544617" w:rsidRPr="00F2293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562E" w:rsidRPr="00F22930" w:rsidRDefault="00544617" w:rsidP="00F22930">
      <w:pPr>
        <w:ind w:firstLine="709"/>
        <w:jc w:val="both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С 1 сентября 2023 года во всех школах Российской Федерации будет внедрена единая модель профориентации – </w:t>
      </w:r>
      <w:proofErr w:type="spellStart"/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>профориентационный</w:t>
      </w:r>
      <w:proofErr w:type="spellEnd"/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минимум.</w:t>
      </w:r>
    </w:p>
    <w:p w:rsidR="00C6345E" w:rsidRPr="00F22930" w:rsidRDefault="00544617" w:rsidP="00F22930">
      <w:pPr>
        <w:ind w:firstLine="709"/>
        <w:jc w:val="both"/>
        <w:rPr>
          <w:rStyle w:val="a8"/>
          <w:i w:val="0"/>
          <w:color w:val="000000"/>
          <w:sz w:val="28"/>
          <w:szCs w:val="28"/>
          <w:shd w:val="clear" w:color="auto" w:fill="FFFFFF"/>
        </w:rPr>
      </w:pPr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В 6–11-х классах еженедельно в рамках внеурочной деятельности по четвергам будут про</w:t>
      </w:r>
      <w:r w:rsidR="00A00C09"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водиться </w:t>
      </w:r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занятия по профориентации</w:t>
      </w:r>
      <w:r w:rsidR="00AE59F1"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C6345E"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«Россия – мои горизонты</w:t>
      </w:r>
      <w:r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>».</w:t>
      </w:r>
      <w:r w:rsidR="00FF13C6" w:rsidRPr="00F22930">
        <w:rPr>
          <w:rStyle w:val="a8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ED2547" w:rsidRPr="00F22930" w:rsidRDefault="00ED2547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В округе ведется плодотворная работа по созданию единого воспитательного пространства, которая будет продолжена в новом учебном году.</w:t>
      </w:r>
    </w:p>
    <w:p w:rsidR="00982725" w:rsidRPr="00F22930" w:rsidRDefault="00A00C09" w:rsidP="00F22930">
      <w:pPr>
        <w:ind w:firstLine="709"/>
        <w:jc w:val="both"/>
        <w:rPr>
          <w:color w:val="000000" w:themeColor="text1"/>
          <w:sz w:val="28"/>
          <w:szCs w:val="28"/>
        </w:rPr>
      </w:pPr>
      <w:r w:rsidRPr="00F22930">
        <w:rPr>
          <w:color w:val="000000" w:themeColor="text1"/>
          <w:sz w:val="28"/>
          <w:szCs w:val="28"/>
        </w:rPr>
        <w:t>Участники конференции отмечают</w:t>
      </w:r>
      <w:r w:rsidR="006A3FBC" w:rsidRPr="00F22930">
        <w:rPr>
          <w:color w:val="000000" w:themeColor="text1"/>
          <w:sz w:val="28"/>
          <w:szCs w:val="28"/>
        </w:rPr>
        <w:t xml:space="preserve"> актуальность дальнейшего совершенствования  системы воспитательной работы</w:t>
      </w:r>
      <w:proofErr w:type="gramStart"/>
      <w:r w:rsidR="006A3FBC" w:rsidRPr="00F22930">
        <w:rPr>
          <w:color w:val="000000" w:themeColor="text1"/>
          <w:sz w:val="28"/>
          <w:szCs w:val="28"/>
        </w:rPr>
        <w:t xml:space="preserve"> .</w:t>
      </w:r>
      <w:proofErr w:type="gramEnd"/>
      <w:r w:rsidR="00ED2547" w:rsidRPr="00F22930">
        <w:rPr>
          <w:color w:val="000000" w:themeColor="text1"/>
          <w:sz w:val="28"/>
          <w:szCs w:val="28"/>
        </w:rPr>
        <w:t xml:space="preserve"> </w:t>
      </w:r>
    </w:p>
    <w:p w:rsidR="006A3FBC" w:rsidRPr="00F22930" w:rsidRDefault="00982725" w:rsidP="00F22930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F22930">
        <w:rPr>
          <w:color w:val="000000" w:themeColor="text1"/>
          <w:sz w:val="28"/>
          <w:szCs w:val="28"/>
        </w:rPr>
        <w:t xml:space="preserve">Заслушав основной доклад </w:t>
      </w:r>
      <w:proofErr w:type="gramStart"/>
      <w:r w:rsidRPr="00F22930">
        <w:rPr>
          <w:color w:val="000000" w:themeColor="text1"/>
          <w:sz w:val="28"/>
          <w:szCs w:val="28"/>
        </w:rPr>
        <w:t>начальника управления образования администрации Георгиевского городского округа Ставропольского края</w:t>
      </w:r>
      <w:proofErr w:type="gramEnd"/>
      <w:r w:rsidRPr="00F22930">
        <w:rPr>
          <w:color w:val="000000" w:themeColor="text1"/>
          <w:sz w:val="28"/>
          <w:szCs w:val="28"/>
        </w:rPr>
        <w:t xml:space="preserve"> </w:t>
      </w:r>
      <w:r w:rsidR="00F22930">
        <w:rPr>
          <w:color w:val="000000" w:themeColor="text1"/>
          <w:sz w:val="28"/>
          <w:szCs w:val="28"/>
        </w:rPr>
        <w:t xml:space="preserve">                    </w:t>
      </w:r>
      <w:r w:rsidR="00F97BA4" w:rsidRPr="00F22930">
        <w:rPr>
          <w:color w:val="000000" w:themeColor="text1"/>
          <w:sz w:val="28"/>
          <w:szCs w:val="28"/>
        </w:rPr>
        <w:t xml:space="preserve">Е.А. </w:t>
      </w:r>
      <w:proofErr w:type="spellStart"/>
      <w:r w:rsidR="00F97BA4" w:rsidRPr="00F22930">
        <w:rPr>
          <w:color w:val="000000" w:themeColor="text1"/>
          <w:sz w:val="28"/>
          <w:szCs w:val="28"/>
        </w:rPr>
        <w:t>Тумоян</w:t>
      </w:r>
      <w:proofErr w:type="spellEnd"/>
      <w:r w:rsidR="00F97BA4" w:rsidRPr="00F22930">
        <w:rPr>
          <w:color w:val="000000" w:themeColor="text1"/>
          <w:sz w:val="28"/>
          <w:szCs w:val="28"/>
        </w:rPr>
        <w:t xml:space="preserve">, </w:t>
      </w:r>
      <w:r w:rsidR="000C61F9" w:rsidRPr="00F22930">
        <w:rPr>
          <w:color w:val="000000" w:themeColor="text1"/>
          <w:sz w:val="28"/>
          <w:szCs w:val="28"/>
        </w:rPr>
        <w:t xml:space="preserve">обсудив актуальное состояние и </w:t>
      </w:r>
      <w:r w:rsidR="00F97BA4" w:rsidRPr="00F22930">
        <w:rPr>
          <w:color w:val="000000" w:themeColor="text1"/>
          <w:sz w:val="28"/>
          <w:szCs w:val="28"/>
        </w:rPr>
        <w:t xml:space="preserve"> направления развития</w:t>
      </w:r>
      <w:r w:rsidR="000C61F9" w:rsidRPr="00F22930">
        <w:rPr>
          <w:color w:val="000000" w:themeColor="text1"/>
          <w:sz w:val="28"/>
          <w:szCs w:val="28"/>
        </w:rPr>
        <w:t xml:space="preserve"> системы  </w:t>
      </w:r>
      <w:r w:rsidR="00F97BA4" w:rsidRPr="00F22930">
        <w:rPr>
          <w:color w:val="000000" w:themeColor="text1"/>
          <w:sz w:val="28"/>
          <w:szCs w:val="28"/>
        </w:rPr>
        <w:t xml:space="preserve"> </w:t>
      </w:r>
      <w:r w:rsidR="002C63E6" w:rsidRPr="00F22930">
        <w:rPr>
          <w:color w:val="000000" w:themeColor="text1"/>
          <w:sz w:val="28"/>
          <w:szCs w:val="28"/>
        </w:rPr>
        <w:t>воспитания</w:t>
      </w:r>
      <w:r w:rsidR="000C61F9" w:rsidRPr="00F22930">
        <w:rPr>
          <w:color w:val="000000" w:themeColor="text1"/>
          <w:sz w:val="28"/>
          <w:szCs w:val="28"/>
        </w:rPr>
        <w:t xml:space="preserve">, участники конференции одобрили приоритетные задачи на </w:t>
      </w:r>
      <w:r w:rsidR="00F22930">
        <w:rPr>
          <w:color w:val="000000" w:themeColor="text1"/>
          <w:sz w:val="28"/>
          <w:szCs w:val="28"/>
        </w:rPr>
        <w:t xml:space="preserve">                 </w:t>
      </w:r>
      <w:r w:rsidR="000C61F9" w:rsidRPr="00F22930">
        <w:rPr>
          <w:color w:val="000000" w:themeColor="text1"/>
          <w:sz w:val="28"/>
          <w:szCs w:val="28"/>
        </w:rPr>
        <w:t xml:space="preserve">2023-2024 учебный год, направленные </w:t>
      </w:r>
      <w:r w:rsidR="002C6237" w:rsidRPr="00F22930">
        <w:rPr>
          <w:color w:val="000000" w:themeColor="text1"/>
          <w:sz w:val="28"/>
          <w:szCs w:val="28"/>
        </w:rPr>
        <w:t xml:space="preserve"> </w:t>
      </w:r>
      <w:r w:rsidR="000C61F9" w:rsidRPr="00F22930">
        <w:rPr>
          <w:color w:val="000000" w:themeColor="text1"/>
          <w:sz w:val="28"/>
          <w:szCs w:val="28"/>
        </w:rPr>
        <w:t xml:space="preserve">на формирование </w:t>
      </w:r>
      <w:r w:rsidR="00F97BA4" w:rsidRPr="00F22930">
        <w:rPr>
          <w:color w:val="000000" w:themeColor="text1"/>
          <w:sz w:val="28"/>
          <w:szCs w:val="28"/>
        </w:rPr>
        <w:t xml:space="preserve"> </w:t>
      </w:r>
      <w:r w:rsidR="000C61F9" w:rsidRPr="00F22930">
        <w:rPr>
          <w:color w:val="000000" w:themeColor="text1"/>
          <w:sz w:val="28"/>
          <w:szCs w:val="28"/>
        </w:rPr>
        <w:t>единого</w:t>
      </w:r>
      <w:r w:rsidR="002C6237" w:rsidRPr="00F22930">
        <w:rPr>
          <w:color w:val="000000" w:themeColor="text1"/>
          <w:sz w:val="28"/>
          <w:szCs w:val="28"/>
        </w:rPr>
        <w:t xml:space="preserve"> воспитательного </w:t>
      </w:r>
      <w:r w:rsidR="000C61F9" w:rsidRPr="00F22930">
        <w:rPr>
          <w:color w:val="000000" w:themeColor="text1"/>
          <w:sz w:val="28"/>
          <w:szCs w:val="28"/>
        </w:rPr>
        <w:t xml:space="preserve"> пространства</w:t>
      </w:r>
      <w:r w:rsidR="006A3FBC" w:rsidRPr="00F22930">
        <w:rPr>
          <w:color w:val="000000" w:themeColor="text1"/>
          <w:sz w:val="28"/>
          <w:szCs w:val="28"/>
        </w:rPr>
        <w:t xml:space="preserve">. </w:t>
      </w:r>
    </w:p>
    <w:p w:rsidR="002C6237" w:rsidRPr="00F22930" w:rsidRDefault="002C6237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С учетом состоявшегося обсуждения участники конференции обращаются с предложениями </w:t>
      </w:r>
      <w:proofErr w:type="gramStart"/>
      <w:r w:rsidRPr="00F22930">
        <w:rPr>
          <w:sz w:val="28"/>
          <w:szCs w:val="28"/>
        </w:rPr>
        <w:t>к</w:t>
      </w:r>
      <w:proofErr w:type="gramEnd"/>
      <w:r w:rsidRPr="00F22930">
        <w:rPr>
          <w:sz w:val="28"/>
          <w:szCs w:val="28"/>
        </w:rPr>
        <w:t>:</w:t>
      </w:r>
    </w:p>
    <w:p w:rsidR="002C6237" w:rsidRPr="00F22930" w:rsidRDefault="002C6237" w:rsidP="00F22930">
      <w:pPr>
        <w:ind w:firstLine="709"/>
        <w:jc w:val="both"/>
        <w:rPr>
          <w:sz w:val="20"/>
          <w:szCs w:val="20"/>
        </w:rPr>
      </w:pPr>
    </w:p>
    <w:p w:rsidR="002C6237" w:rsidRPr="00F22930" w:rsidRDefault="002C6237" w:rsidP="00F229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30">
        <w:rPr>
          <w:rFonts w:ascii="Times New Roman" w:hAnsi="Times New Roman" w:cs="Times New Roman"/>
          <w:b/>
          <w:sz w:val="28"/>
          <w:szCs w:val="28"/>
        </w:rPr>
        <w:t>Управлению образования администрации Георгиевского городского округа Ставропольского края:</w:t>
      </w:r>
    </w:p>
    <w:p w:rsidR="009A6FEA" w:rsidRPr="00F22930" w:rsidRDefault="009A6FEA" w:rsidP="00F2293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E1402" w:rsidRPr="00762207" w:rsidRDefault="00F22930" w:rsidP="00F2293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1.1. </w:t>
      </w:r>
      <w:proofErr w:type="gramStart"/>
      <w:r w:rsidR="004E1402" w:rsidRPr="00F22930">
        <w:rPr>
          <w:rFonts w:ascii="Times New Roman" w:hAnsi="Times New Roman" w:cs="Times New Roman"/>
          <w:sz w:val="28"/>
          <w:szCs w:val="28"/>
        </w:rPr>
        <w:t>П</w:t>
      </w:r>
      <w:r w:rsidR="00801D4F" w:rsidRPr="00F22930">
        <w:rPr>
          <w:rFonts w:ascii="Times New Roman" w:hAnsi="Times New Roman" w:cs="Times New Roman"/>
          <w:sz w:val="28"/>
          <w:szCs w:val="28"/>
        </w:rPr>
        <w:t>родолжить работу по совершенствованию условий развития системы воспитания обучающихс</w:t>
      </w:r>
      <w:r w:rsidR="004E1402" w:rsidRPr="00F22930">
        <w:rPr>
          <w:rFonts w:ascii="Times New Roman" w:hAnsi="Times New Roman" w:cs="Times New Roman"/>
          <w:sz w:val="28"/>
          <w:szCs w:val="28"/>
        </w:rPr>
        <w:t xml:space="preserve">я Георгиевском городском округе. </w:t>
      </w:r>
      <w:proofErr w:type="gramEnd"/>
    </w:p>
    <w:p w:rsidR="00F22930" w:rsidRDefault="004E1402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Срок исполнения: постоянно.</w:t>
      </w:r>
    </w:p>
    <w:p w:rsidR="004E1402" w:rsidRPr="00F22930" w:rsidRDefault="004E1402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E1402" w:rsidRPr="00F22930" w:rsidRDefault="004E1402" w:rsidP="00F2293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>1.2</w:t>
      </w:r>
      <w:r w:rsidR="00762207">
        <w:rPr>
          <w:rFonts w:ascii="Times New Roman" w:hAnsi="Times New Roman" w:cs="Times New Roman"/>
          <w:sz w:val="28"/>
          <w:szCs w:val="28"/>
        </w:rPr>
        <w:t>. </w:t>
      </w:r>
      <w:r w:rsidRPr="00F22930">
        <w:rPr>
          <w:rFonts w:ascii="Times New Roman" w:hAnsi="Times New Roman" w:cs="Times New Roman"/>
          <w:sz w:val="28"/>
          <w:szCs w:val="28"/>
        </w:rPr>
        <w:t>Совместно с общеобразовательными учреждениями Георгиевского городского округа  активизировать деятельность советников директоров по воспитанию в рамках реализации программы социальной активности обучающихся начальных классов «Орлята России» и создания Центров детских инициатив в об</w:t>
      </w:r>
      <w:r w:rsidR="00A00C09" w:rsidRPr="00F22930">
        <w:rPr>
          <w:rFonts w:ascii="Times New Roman" w:hAnsi="Times New Roman" w:cs="Times New Roman"/>
          <w:sz w:val="28"/>
          <w:szCs w:val="28"/>
        </w:rPr>
        <w:t>щеобра</w:t>
      </w:r>
      <w:r w:rsidRPr="00F22930">
        <w:rPr>
          <w:rFonts w:ascii="Times New Roman" w:hAnsi="Times New Roman" w:cs="Times New Roman"/>
          <w:sz w:val="28"/>
          <w:szCs w:val="28"/>
        </w:rPr>
        <w:t>зовательных</w:t>
      </w:r>
      <w:r w:rsidR="00A00C09" w:rsidRPr="00F22930">
        <w:rPr>
          <w:rFonts w:ascii="Times New Roman" w:hAnsi="Times New Roman" w:cs="Times New Roman"/>
          <w:sz w:val="28"/>
          <w:szCs w:val="28"/>
        </w:rPr>
        <w:t xml:space="preserve"> учреждениях Георгиевского городского округа</w:t>
      </w:r>
      <w:r w:rsidRPr="00F22930">
        <w:rPr>
          <w:rFonts w:ascii="Times New Roman" w:hAnsi="Times New Roman" w:cs="Times New Roman"/>
          <w:sz w:val="28"/>
          <w:szCs w:val="28"/>
        </w:rPr>
        <w:t>.</w:t>
      </w:r>
    </w:p>
    <w:p w:rsidR="00F22930" w:rsidRDefault="004E1402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Срок исполнения: постоянно.</w:t>
      </w:r>
    </w:p>
    <w:p w:rsidR="004E1402" w:rsidRPr="00F22930" w:rsidRDefault="004E1402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02" w:rsidRPr="00F22930" w:rsidRDefault="00762207" w:rsidP="00F2293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4E1402" w:rsidRPr="00F22930">
        <w:rPr>
          <w:rFonts w:ascii="Times New Roman" w:hAnsi="Times New Roman" w:cs="Times New Roman"/>
          <w:sz w:val="28"/>
          <w:szCs w:val="28"/>
        </w:rPr>
        <w:t xml:space="preserve">Совместно с общеобразовательными учреждениями Георгиевского городского округа организовать работу по проведению </w:t>
      </w:r>
      <w:proofErr w:type="spellStart"/>
      <w:r w:rsidR="004E1402" w:rsidRPr="00F2293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4E1402" w:rsidRPr="00F22930">
        <w:rPr>
          <w:rFonts w:ascii="Times New Roman" w:hAnsi="Times New Roman" w:cs="Times New Roman"/>
          <w:sz w:val="28"/>
          <w:szCs w:val="28"/>
        </w:rPr>
        <w:t xml:space="preserve"> мероприятий по вовлечению детей в общественно-полезную деятельность.</w:t>
      </w:r>
    </w:p>
    <w:p w:rsidR="004E1402" w:rsidRPr="00F22930" w:rsidRDefault="004E1402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C09" w:rsidRPr="00F2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22930">
        <w:rPr>
          <w:rFonts w:ascii="Times New Roman" w:hAnsi="Times New Roman" w:cs="Times New Roman"/>
          <w:sz w:val="28"/>
          <w:szCs w:val="28"/>
        </w:rPr>
        <w:t xml:space="preserve"> </w:t>
      </w:r>
      <w:r w:rsidR="00A00C09" w:rsidRPr="00F22930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  <w:r w:rsidRPr="00F2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A3A36" w:rsidRPr="00F22930" w:rsidRDefault="00DA3A36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3A36" w:rsidRPr="00F22930" w:rsidRDefault="00DA3A36" w:rsidP="00F2293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1.4.</w:t>
      </w:r>
      <w:r w:rsidR="00762207">
        <w:rPr>
          <w:sz w:val="28"/>
          <w:szCs w:val="28"/>
        </w:rPr>
        <w:t> </w:t>
      </w:r>
      <w:proofErr w:type="gramStart"/>
      <w:r w:rsidRPr="00F22930">
        <w:rPr>
          <w:sz w:val="28"/>
          <w:szCs w:val="28"/>
        </w:rPr>
        <w:t xml:space="preserve">Разработать комплекс мер по совершенствованию военно-патриотического воспитания и системы подготовки граждан Российской Федерации к военной службе в 2023-2024 годах для всех уровней образования – от дошкольных образовательных </w:t>
      </w:r>
      <w:r w:rsidR="00A00C09" w:rsidRPr="00F22930">
        <w:rPr>
          <w:sz w:val="28"/>
          <w:szCs w:val="28"/>
        </w:rPr>
        <w:t xml:space="preserve">учреждений </w:t>
      </w:r>
      <w:r w:rsidRPr="00F22930">
        <w:rPr>
          <w:sz w:val="28"/>
          <w:szCs w:val="28"/>
        </w:rPr>
        <w:t>до об</w:t>
      </w:r>
      <w:r w:rsidR="00A00C09" w:rsidRPr="00F22930">
        <w:rPr>
          <w:sz w:val="28"/>
          <w:szCs w:val="28"/>
        </w:rPr>
        <w:t>щеоб</w:t>
      </w:r>
      <w:r w:rsidRPr="00F22930">
        <w:rPr>
          <w:sz w:val="28"/>
          <w:szCs w:val="28"/>
        </w:rPr>
        <w:t>разовательных</w:t>
      </w:r>
      <w:r w:rsidR="00A00C09" w:rsidRPr="00F22930">
        <w:rPr>
          <w:sz w:val="28"/>
          <w:szCs w:val="28"/>
        </w:rPr>
        <w:t xml:space="preserve"> учреждений</w:t>
      </w:r>
      <w:r w:rsidRPr="00F22930">
        <w:rPr>
          <w:sz w:val="28"/>
          <w:szCs w:val="28"/>
        </w:rPr>
        <w:t>, уделив особое внимание привлечению к работе по военно-патриотическому воспитанию ветеранов боевых действий, в том числе участников специальной военной операции, а также историческому просвещению.</w:t>
      </w:r>
      <w:proofErr w:type="gramEnd"/>
    </w:p>
    <w:p w:rsidR="00076252" w:rsidRPr="00F22930" w:rsidRDefault="00DA3A36" w:rsidP="00762207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октябрь 2023 г.</w:t>
      </w:r>
    </w:p>
    <w:p w:rsidR="00DA3A36" w:rsidRPr="00F22930" w:rsidRDefault="00DA3A36" w:rsidP="00F2293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C6237" w:rsidRPr="00F22930" w:rsidRDefault="002C6237" w:rsidP="00F2293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30">
        <w:rPr>
          <w:rFonts w:ascii="Times New Roman" w:hAnsi="Times New Roman" w:cs="Times New Roman"/>
          <w:b/>
          <w:sz w:val="28"/>
          <w:szCs w:val="28"/>
        </w:rPr>
        <w:t>Информационно-методической группе муниципального казённого учреждения «Ресурсный центр системы образования Георгиевского городского округа»:</w:t>
      </w:r>
    </w:p>
    <w:p w:rsidR="00801D4F" w:rsidRPr="00F22930" w:rsidRDefault="00681C9A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2.1.</w:t>
      </w:r>
      <w:r w:rsidR="00762207">
        <w:rPr>
          <w:sz w:val="28"/>
          <w:szCs w:val="28"/>
        </w:rPr>
        <w:t> </w:t>
      </w:r>
      <w:r w:rsidRPr="00F22930">
        <w:rPr>
          <w:sz w:val="28"/>
          <w:szCs w:val="28"/>
        </w:rPr>
        <w:t>О</w:t>
      </w:r>
      <w:r w:rsidR="00801D4F" w:rsidRPr="00F22930">
        <w:rPr>
          <w:sz w:val="28"/>
          <w:szCs w:val="28"/>
        </w:rPr>
        <w:t>беспечить методическое сопровождение руководящих и педагогических работников по вопросам конструирования воспитательного пространс</w:t>
      </w:r>
      <w:r w:rsidRPr="00F22930">
        <w:rPr>
          <w:sz w:val="28"/>
          <w:szCs w:val="28"/>
        </w:rPr>
        <w:t>тва образовательных организаций.</w:t>
      </w:r>
    </w:p>
    <w:p w:rsidR="00681C9A" w:rsidRDefault="00A00C09" w:rsidP="00F22930">
      <w:pPr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постоянно.</w:t>
      </w:r>
    </w:p>
    <w:p w:rsidR="00F22930" w:rsidRPr="00F22930" w:rsidRDefault="00F22930" w:rsidP="00F22930">
      <w:pPr>
        <w:ind w:firstLine="709"/>
        <w:jc w:val="right"/>
        <w:rPr>
          <w:sz w:val="28"/>
          <w:szCs w:val="28"/>
        </w:rPr>
      </w:pPr>
    </w:p>
    <w:p w:rsidR="00681C9A" w:rsidRPr="00F22930" w:rsidRDefault="00681C9A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2.2</w:t>
      </w:r>
      <w:r w:rsidR="00A00C09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Pr="00F22930">
        <w:rPr>
          <w:sz w:val="28"/>
          <w:szCs w:val="28"/>
        </w:rPr>
        <w:t>Обеспечить работу экспертной группы по проведению анализа программ воспитания в дошкольных образовательных</w:t>
      </w:r>
      <w:r w:rsidR="00A00C09" w:rsidRPr="00F22930">
        <w:rPr>
          <w:sz w:val="28"/>
          <w:szCs w:val="28"/>
        </w:rPr>
        <w:t xml:space="preserve"> учреждениях</w:t>
      </w:r>
      <w:r w:rsidRPr="00F22930">
        <w:rPr>
          <w:sz w:val="28"/>
          <w:szCs w:val="28"/>
        </w:rPr>
        <w:t>, общеобразовательных</w:t>
      </w:r>
      <w:r w:rsidR="00A00C09" w:rsidRPr="00F22930">
        <w:rPr>
          <w:sz w:val="28"/>
          <w:szCs w:val="28"/>
        </w:rPr>
        <w:t xml:space="preserve"> учреждениях</w:t>
      </w:r>
      <w:r w:rsidRPr="00F22930">
        <w:rPr>
          <w:sz w:val="28"/>
          <w:szCs w:val="28"/>
        </w:rPr>
        <w:t xml:space="preserve">  с последующим </w:t>
      </w:r>
      <w:r w:rsidR="00A00C09" w:rsidRPr="00F22930">
        <w:rPr>
          <w:sz w:val="28"/>
          <w:szCs w:val="28"/>
        </w:rPr>
        <w:t>направлением итогов в управление</w:t>
      </w:r>
      <w:r w:rsidRPr="00F22930">
        <w:rPr>
          <w:sz w:val="28"/>
          <w:szCs w:val="28"/>
        </w:rPr>
        <w:t xml:space="preserve"> образования администрации Георгиевского городского  округа Ставропольского края.</w:t>
      </w:r>
    </w:p>
    <w:p w:rsidR="00681C9A" w:rsidRPr="00F22930" w:rsidRDefault="00681C9A" w:rsidP="00F22930">
      <w:pPr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до 01 ноября 2023 г.</w:t>
      </w:r>
    </w:p>
    <w:p w:rsidR="00681C9A" w:rsidRPr="00F22930" w:rsidRDefault="00681C9A" w:rsidP="00F22930">
      <w:pPr>
        <w:ind w:firstLine="709"/>
        <w:jc w:val="both"/>
        <w:rPr>
          <w:sz w:val="28"/>
          <w:szCs w:val="28"/>
        </w:rPr>
      </w:pPr>
    </w:p>
    <w:p w:rsidR="00681C9A" w:rsidRPr="00F22930" w:rsidRDefault="00681C9A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2.3.</w:t>
      </w:r>
      <w:r w:rsidR="00762207">
        <w:rPr>
          <w:sz w:val="28"/>
          <w:szCs w:val="28"/>
        </w:rPr>
        <w:t> </w:t>
      </w:r>
      <w:r w:rsidRPr="00F22930">
        <w:rPr>
          <w:sz w:val="28"/>
          <w:szCs w:val="28"/>
        </w:rPr>
        <w:t xml:space="preserve">Разработать и утвердить календарный план </w:t>
      </w:r>
      <w:proofErr w:type="spellStart"/>
      <w:r w:rsidRPr="00F22930">
        <w:rPr>
          <w:sz w:val="28"/>
          <w:szCs w:val="28"/>
        </w:rPr>
        <w:t>профориентационных</w:t>
      </w:r>
      <w:proofErr w:type="spellEnd"/>
      <w:r w:rsidRPr="00F22930">
        <w:rPr>
          <w:sz w:val="28"/>
          <w:szCs w:val="28"/>
        </w:rPr>
        <w:t xml:space="preserve"> мероприятий в соответствии с региональным планом </w:t>
      </w:r>
      <w:proofErr w:type="spellStart"/>
      <w:r w:rsidRPr="00F22930">
        <w:rPr>
          <w:sz w:val="28"/>
          <w:szCs w:val="28"/>
        </w:rPr>
        <w:t>профориентационных</w:t>
      </w:r>
      <w:proofErr w:type="spellEnd"/>
      <w:r w:rsidRPr="00F22930">
        <w:rPr>
          <w:sz w:val="28"/>
          <w:szCs w:val="28"/>
        </w:rPr>
        <w:t xml:space="preserve"> мероприятий.</w:t>
      </w:r>
    </w:p>
    <w:p w:rsidR="00207E03" w:rsidRDefault="00E76C9F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                              </w:t>
      </w:r>
      <w:r w:rsidR="00F22930">
        <w:rPr>
          <w:sz w:val="28"/>
          <w:szCs w:val="28"/>
        </w:rPr>
        <w:t xml:space="preserve">                               </w:t>
      </w:r>
      <w:r w:rsidRPr="00F22930">
        <w:rPr>
          <w:sz w:val="28"/>
          <w:szCs w:val="28"/>
        </w:rPr>
        <w:t>Срок исполнения: до 01 октября 2023</w:t>
      </w:r>
      <w:r w:rsidR="00F22930">
        <w:rPr>
          <w:sz w:val="28"/>
          <w:szCs w:val="28"/>
        </w:rPr>
        <w:t xml:space="preserve"> </w:t>
      </w:r>
      <w:r w:rsidRPr="00F22930">
        <w:rPr>
          <w:sz w:val="28"/>
          <w:szCs w:val="28"/>
        </w:rPr>
        <w:t xml:space="preserve">г. </w:t>
      </w:r>
    </w:p>
    <w:p w:rsidR="00762207" w:rsidRPr="00F22930" w:rsidRDefault="00762207" w:rsidP="00F22930">
      <w:pPr>
        <w:ind w:firstLine="709"/>
        <w:jc w:val="both"/>
        <w:rPr>
          <w:sz w:val="28"/>
          <w:szCs w:val="28"/>
        </w:rPr>
      </w:pPr>
    </w:p>
    <w:p w:rsidR="00207E03" w:rsidRPr="00F22930" w:rsidRDefault="00207E03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2.4.</w:t>
      </w:r>
      <w:r w:rsidR="00762207">
        <w:rPr>
          <w:sz w:val="28"/>
          <w:szCs w:val="28"/>
        </w:rPr>
        <w:t> </w:t>
      </w:r>
      <w:r w:rsidRPr="00F22930">
        <w:rPr>
          <w:sz w:val="28"/>
          <w:szCs w:val="28"/>
        </w:rPr>
        <w:t>Обеспечить информационное освещение, а также популяризацию программ подготовки по профессиям рабочих и должностям служащих с целью повышения привлекательности рабочих профессий среди школьников.</w:t>
      </w:r>
    </w:p>
    <w:p w:rsidR="00F22930" w:rsidRPr="00762207" w:rsidRDefault="00F22930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A3A36" w:rsidRPr="00F22930" w:rsidRDefault="00207E03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Срок исполнения: постоянно. </w:t>
      </w:r>
    </w:p>
    <w:p w:rsidR="00681C9A" w:rsidRPr="00F22930" w:rsidRDefault="00681C9A" w:rsidP="00F22930">
      <w:pPr>
        <w:ind w:firstLine="709"/>
        <w:jc w:val="both"/>
        <w:rPr>
          <w:b/>
          <w:sz w:val="28"/>
          <w:szCs w:val="28"/>
        </w:rPr>
      </w:pPr>
    </w:p>
    <w:p w:rsidR="00ED2547" w:rsidRPr="00F22930" w:rsidRDefault="002C6237" w:rsidP="00F2293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30">
        <w:rPr>
          <w:rFonts w:ascii="Times New Roman" w:hAnsi="Times New Roman" w:cs="Times New Roman"/>
          <w:b/>
          <w:sz w:val="28"/>
          <w:szCs w:val="28"/>
        </w:rPr>
        <w:t>Руководителям образовательных организаций:</w:t>
      </w:r>
    </w:p>
    <w:p w:rsidR="00681C9A" w:rsidRPr="00F22930" w:rsidRDefault="00E76C9F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3.1</w:t>
      </w:r>
      <w:r w:rsidR="00681C9A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681C9A" w:rsidRPr="00F22930">
        <w:rPr>
          <w:sz w:val="28"/>
          <w:szCs w:val="28"/>
        </w:rPr>
        <w:t>Оказывать поддержку детским общественным организациям с целью максимального вовлечения в активную социальную практику обучающихся, активизировать работу по регистрации обучающихся на сайте РДДМ «Движение</w:t>
      </w:r>
      <w:proofErr w:type="gramStart"/>
      <w:r w:rsidR="00681C9A" w:rsidRPr="00F22930">
        <w:rPr>
          <w:sz w:val="28"/>
          <w:szCs w:val="28"/>
        </w:rPr>
        <w:t xml:space="preserve"> П</w:t>
      </w:r>
      <w:proofErr w:type="gramEnd"/>
      <w:r w:rsidR="00681C9A" w:rsidRPr="00F22930">
        <w:rPr>
          <w:sz w:val="28"/>
          <w:szCs w:val="28"/>
        </w:rPr>
        <w:t xml:space="preserve">ервых», </w:t>
      </w:r>
      <w:r w:rsidR="00255A80" w:rsidRPr="00F22930">
        <w:rPr>
          <w:sz w:val="28"/>
          <w:szCs w:val="28"/>
        </w:rPr>
        <w:t>ЮНАРМИЯ, «Орлята России».</w:t>
      </w:r>
    </w:p>
    <w:p w:rsidR="00255A80" w:rsidRPr="00F22930" w:rsidRDefault="00255A80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                                                                        Срок исполнения: постоянно.</w:t>
      </w:r>
    </w:p>
    <w:p w:rsidR="009A6FEA" w:rsidRPr="00F22930" w:rsidRDefault="009A6FEA" w:rsidP="00F22930">
      <w:pPr>
        <w:ind w:firstLine="709"/>
        <w:jc w:val="both"/>
        <w:rPr>
          <w:sz w:val="28"/>
          <w:szCs w:val="28"/>
        </w:rPr>
      </w:pPr>
    </w:p>
    <w:p w:rsidR="00681C9A" w:rsidRPr="00F22930" w:rsidRDefault="00E76C9F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3.2.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>П</w:t>
      </w:r>
      <w:r w:rsidR="00681C9A" w:rsidRPr="00F22930">
        <w:rPr>
          <w:sz w:val="28"/>
          <w:szCs w:val="28"/>
        </w:rPr>
        <w:t>родолжить работу по развитию школьных театров и школьных спортивных клубов</w:t>
      </w:r>
      <w:r w:rsidR="00762207">
        <w:rPr>
          <w:sz w:val="28"/>
          <w:szCs w:val="28"/>
        </w:rPr>
        <w:t>.</w:t>
      </w:r>
    </w:p>
    <w:p w:rsidR="00681C9A" w:rsidRPr="00F22930" w:rsidRDefault="00255A8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постоянно.</w:t>
      </w:r>
    </w:p>
    <w:p w:rsidR="006A3FBC" w:rsidRPr="00F22930" w:rsidRDefault="006A3FBC" w:rsidP="00F22930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207E03" w:rsidRPr="00F22930" w:rsidRDefault="00E76C9F" w:rsidP="00F22930">
      <w:pPr>
        <w:ind w:firstLine="709"/>
        <w:jc w:val="both"/>
        <w:rPr>
          <w:rFonts w:eastAsia="Calibri"/>
          <w:iCs/>
          <w:sz w:val="28"/>
          <w:szCs w:val="28"/>
        </w:rPr>
      </w:pPr>
      <w:r w:rsidRPr="00F22930">
        <w:rPr>
          <w:rFonts w:eastAsia="Calibri"/>
          <w:iCs/>
          <w:sz w:val="28"/>
          <w:szCs w:val="28"/>
        </w:rPr>
        <w:t>3.3</w:t>
      </w:r>
      <w:r w:rsidR="00207E03" w:rsidRPr="00F22930">
        <w:rPr>
          <w:rFonts w:eastAsia="Calibri"/>
          <w:iCs/>
          <w:sz w:val="28"/>
          <w:szCs w:val="28"/>
        </w:rPr>
        <w:t>.</w:t>
      </w:r>
      <w:r w:rsidR="00762207">
        <w:rPr>
          <w:rFonts w:eastAsia="Calibri"/>
          <w:iCs/>
          <w:sz w:val="28"/>
          <w:szCs w:val="28"/>
        </w:rPr>
        <w:t> </w:t>
      </w:r>
      <w:r w:rsidR="00207E03" w:rsidRPr="00F22930">
        <w:rPr>
          <w:rFonts w:eastAsia="Calibri"/>
          <w:iCs/>
          <w:sz w:val="28"/>
          <w:szCs w:val="28"/>
        </w:rPr>
        <w:t>Продолжить работу по открытию классов казачьей кадетской направленности, спортивных, классов «Юная смена ГИБДД»; участию в проектах «Футбол в школу», «Самбо в школу», «Спортивная борьба</w:t>
      </w:r>
      <w:r w:rsidRPr="00F22930">
        <w:rPr>
          <w:rFonts w:eastAsia="Calibri"/>
          <w:iCs/>
          <w:sz w:val="28"/>
          <w:szCs w:val="28"/>
        </w:rPr>
        <w:t>»</w:t>
      </w:r>
      <w:r w:rsidR="00762207">
        <w:rPr>
          <w:rFonts w:eastAsia="Calibri"/>
          <w:iCs/>
          <w:sz w:val="28"/>
          <w:szCs w:val="28"/>
        </w:rPr>
        <w:t xml:space="preserve"> и др.</w:t>
      </w:r>
    </w:p>
    <w:p w:rsidR="00F22930" w:rsidRDefault="00F2293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</w:p>
    <w:p w:rsidR="00207E03" w:rsidRPr="00F22930" w:rsidRDefault="00207E03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постоянно.</w:t>
      </w:r>
    </w:p>
    <w:p w:rsidR="00207E03" w:rsidRPr="00F22930" w:rsidRDefault="00207E03" w:rsidP="00F22930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255A80" w:rsidRPr="00F22930" w:rsidRDefault="00E76C9F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3.4</w:t>
      </w:r>
      <w:r w:rsidR="00255A80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 xml:space="preserve">Достичь выполнения показателя 75% по охвату детей программами дополнительного образования, обратив особое </w:t>
      </w:r>
      <w:r w:rsidRPr="00F22930">
        <w:rPr>
          <w:sz w:val="28"/>
          <w:szCs w:val="28"/>
        </w:rPr>
        <w:t xml:space="preserve">внимание </w:t>
      </w:r>
      <w:r w:rsidR="00255A80" w:rsidRPr="00F22930">
        <w:rPr>
          <w:sz w:val="28"/>
          <w:szCs w:val="28"/>
        </w:rPr>
        <w:t xml:space="preserve"> к детям, находящимся в сложных социальных условиях, внедрение социального заказа.</w:t>
      </w:r>
    </w:p>
    <w:p w:rsidR="00F22930" w:rsidRDefault="00F2293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</w:p>
    <w:p w:rsidR="000F570F" w:rsidRPr="00F22930" w:rsidRDefault="00255A8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декабрь 2023 г.</w:t>
      </w:r>
    </w:p>
    <w:p w:rsidR="006A3FBC" w:rsidRPr="00F22930" w:rsidRDefault="006A3FBC" w:rsidP="00F22930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4E1402" w:rsidRPr="00F22930" w:rsidRDefault="006A3FBC" w:rsidP="00F22930">
      <w:pPr>
        <w:ind w:firstLine="709"/>
        <w:jc w:val="both"/>
        <w:rPr>
          <w:rFonts w:eastAsia="Calibri"/>
          <w:iCs/>
          <w:sz w:val="28"/>
          <w:szCs w:val="28"/>
        </w:rPr>
      </w:pPr>
      <w:r w:rsidRPr="00F22930">
        <w:rPr>
          <w:color w:val="000000" w:themeColor="text1"/>
          <w:sz w:val="28"/>
          <w:szCs w:val="28"/>
        </w:rPr>
        <w:t>3.</w:t>
      </w:r>
      <w:r w:rsidR="00E76C9F" w:rsidRPr="00F22930">
        <w:rPr>
          <w:color w:val="000000" w:themeColor="text1"/>
          <w:sz w:val="28"/>
          <w:szCs w:val="28"/>
        </w:rPr>
        <w:t>5</w:t>
      </w:r>
      <w:r w:rsidRPr="00F22930">
        <w:rPr>
          <w:color w:val="000000" w:themeColor="text1"/>
          <w:sz w:val="28"/>
          <w:szCs w:val="28"/>
        </w:rPr>
        <w:t>.</w:t>
      </w:r>
      <w:r w:rsidR="00762207">
        <w:rPr>
          <w:color w:val="000000" w:themeColor="text1"/>
          <w:sz w:val="28"/>
          <w:szCs w:val="28"/>
        </w:rPr>
        <w:t> </w:t>
      </w:r>
      <w:r w:rsidRPr="00F22930">
        <w:rPr>
          <w:color w:val="000000" w:themeColor="text1"/>
          <w:sz w:val="28"/>
          <w:szCs w:val="28"/>
        </w:rPr>
        <w:t>О</w:t>
      </w:r>
      <w:r w:rsidRPr="00F22930">
        <w:rPr>
          <w:rFonts w:eastAsia="Calibri"/>
          <w:iCs/>
          <w:sz w:val="28"/>
          <w:szCs w:val="28"/>
        </w:rPr>
        <w:t xml:space="preserve">беспечить организацию и проведение социально-психологического тестирования обучающихся общеобразовательных </w:t>
      </w:r>
      <w:r w:rsidR="00E76C9F" w:rsidRPr="00F22930">
        <w:rPr>
          <w:rFonts w:eastAsia="Calibri"/>
          <w:iCs/>
          <w:sz w:val="28"/>
          <w:szCs w:val="28"/>
        </w:rPr>
        <w:t xml:space="preserve">учреждений </w:t>
      </w:r>
      <w:r w:rsidRPr="00F22930">
        <w:rPr>
          <w:rFonts w:eastAsia="Calibri"/>
          <w:iCs/>
          <w:sz w:val="28"/>
          <w:szCs w:val="28"/>
        </w:rPr>
        <w:t>с последующей разработкой плана индивидуально-профилактической работы и сопровождения детей, отнесенных к явной и латентной «группе риска»</w:t>
      </w:r>
      <w:r w:rsidR="00762207">
        <w:rPr>
          <w:rFonts w:eastAsia="Calibri"/>
          <w:iCs/>
          <w:sz w:val="28"/>
          <w:szCs w:val="28"/>
        </w:rPr>
        <w:t>.</w:t>
      </w:r>
    </w:p>
    <w:p w:rsid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                                                                        </w:t>
      </w:r>
    </w:p>
    <w:p w:rsidR="006A3FBC" w:rsidRPr="00F22930" w:rsidRDefault="006A3FBC" w:rsidP="00F22930">
      <w:pPr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постоянно.</w:t>
      </w:r>
    </w:p>
    <w:p w:rsidR="006A3FBC" w:rsidRPr="00F22930" w:rsidRDefault="006A3FBC" w:rsidP="00F22930">
      <w:pPr>
        <w:ind w:firstLine="709"/>
        <w:jc w:val="both"/>
        <w:rPr>
          <w:sz w:val="28"/>
          <w:szCs w:val="28"/>
        </w:rPr>
      </w:pPr>
    </w:p>
    <w:p w:rsidR="004E1402" w:rsidRP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</w:t>
      </w:r>
      <w:r w:rsidR="00834CC0" w:rsidRPr="00F22930">
        <w:rPr>
          <w:sz w:val="28"/>
          <w:szCs w:val="28"/>
        </w:rPr>
        <w:t>6</w:t>
      </w:r>
      <w:r w:rsidR="00255A80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>Назначить в каждом общеобразовательном</w:t>
      </w:r>
      <w:r w:rsidR="004E1402" w:rsidRPr="00F22930">
        <w:rPr>
          <w:sz w:val="28"/>
          <w:szCs w:val="28"/>
        </w:rPr>
        <w:t xml:space="preserve"> </w:t>
      </w:r>
      <w:r w:rsidR="00255A80" w:rsidRPr="00F22930">
        <w:rPr>
          <w:sz w:val="28"/>
          <w:szCs w:val="28"/>
        </w:rPr>
        <w:t xml:space="preserve">учреждении  </w:t>
      </w:r>
      <w:r w:rsidR="004E1402" w:rsidRPr="00F22930">
        <w:rPr>
          <w:sz w:val="28"/>
          <w:szCs w:val="28"/>
        </w:rPr>
        <w:t xml:space="preserve">ответственного за реализацию </w:t>
      </w:r>
      <w:proofErr w:type="spellStart"/>
      <w:r w:rsidR="004E1402" w:rsidRPr="00F22930">
        <w:rPr>
          <w:sz w:val="28"/>
          <w:szCs w:val="28"/>
        </w:rPr>
        <w:t>профориентационной</w:t>
      </w:r>
      <w:proofErr w:type="spellEnd"/>
      <w:r w:rsidR="004E1402" w:rsidRPr="00F22930">
        <w:rPr>
          <w:sz w:val="28"/>
          <w:szCs w:val="28"/>
        </w:rPr>
        <w:t xml:space="preserve"> деятельности (уровень –</w:t>
      </w:r>
      <w:r w:rsidR="00255A80" w:rsidRPr="00F22930">
        <w:rPr>
          <w:sz w:val="28"/>
          <w:szCs w:val="28"/>
        </w:rPr>
        <w:t xml:space="preserve"> не ниже заместителя директора).</w:t>
      </w:r>
    </w:p>
    <w:p w:rsidR="00255A80" w:rsidRPr="00F22930" w:rsidRDefault="00255A8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август 2023 г.</w:t>
      </w:r>
    </w:p>
    <w:p w:rsidR="00255A80" w:rsidRPr="00F22930" w:rsidRDefault="00255A80" w:rsidP="00F22930">
      <w:pPr>
        <w:ind w:firstLine="709"/>
        <w:jc w:val="both"/>
        <w:rPr>
          <w:sz w:val="28"/>
          <w:szCs w:val="28"/>
        </w:rPr>
      </w:pPr>
    </w:p>
    <w:p w:rsidR="004E1402" w:rsidRP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</w:t>
      </w:r>
      <w:r w:rsidR="00834CC0" w:rsidRPr="00F22930">
        <w:rPr>
          <w:sz w:val="28"/>
          <w:szCs w:val="28"/>
        </w:rPr>
        <w:t>7</w:t>
      </w:r>
      <w:r w:rsidR="00255A80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>О</w:t>
      </w:r>
      <w:r w:rsidR="00834CC0" w:rsidRPr="00F22930">
        <w:rPr>
          <w:sz w:val="28"/>
          <w:szCs w:val="28"/>
        </w:rPr>
        <w:t>пределить и утвердить в каждом общеобразовательном</w:t>
      </w:r>
      <w:r w:rsidR="004E1402" w:rsidRPr="00F22930">
        <w:rPr>
          <w:sz w:val="28"/>
          <w:szCs w:val="28"/>
        </w:rPr>
        <w:t xml:space="preserve"> </w:t>
      </w:r>
      <w:r w:rsidR="00834CC0" w:rsidRPr="00F22930">
        <w:rPr>
          <w:sz w:val="28"/>
          <w:szCs w:val="28"/>
        </w:rPr>
        <w:t xml:space="preserve">учреждении </w:t>
      </w:r>
      <w:r w:rsidR="004E1402" w:rsidRPr="00F22930">
        <w:rPr>
          <w:sz w:val="28"/>
          <w:szCs w:val="28"/>
        </w:rPr>
        <w:t xml:space="preserve">перечень основных </w:t>
      </w:r>
      <w:proofErr w:type="spellStart"/>
      <w:r w:rsidR="004E1402" w:rsidRPr="00F22930">
        <w:rPr>
          <w:sz w:val="28"/>
          <w:szCs w:val="28"/>
        </w:rPr>
        <w:t>профориентационных</w:t>
      </w:r>
      <w:proofErr w:type="spellEnd"/>
      <w:r w:rsidR="004E1402" w:rsidRPr="00F22930">
        <w:rPr>
          <w:sz w:val="28"/>
          <w:szCs w:val="28"/>
        </w:rPr>
        <w:t xml:space="preserve"> мероприятий на 2023/24 учебный год, включая экскурсии на производство, в образовательные организации среднего профессионального образования и высшего образования, </w:t>
      </w:r>
      <w:proofErr w:type="spellStart"/>
      <w:r w:rsidR="004E1402" w:rsidRPr="00F22930">
        <w:rPr>
          <w:sz w:val="28"/>
          <w:szCs w:val="28"/>
        </w:rPr>
        <w:t>профпробы</w:t>
      </w:r>
      <w:proofErr w:type="spellEnd"/>
      <w:r w:rsidR="004E1402" w:rsidRPr="00F22930">
        <w:rPr>
          <w:sz w:val="28"/>
          <w:szCs w:val="28"/>
        </w:rPr>
        <w:t>, встречи с представителями разных</w:t>
      </w:r>
      <w:r w:rsidR="00255A80" w:rsidRPr="00F22930">
        <w:rPr>
          <w:sz w:val="28"/>
          <w:szCs w:val="28"/>
        </w:rPr>
        <w:t xml:space="preserve"> профессий, мастер-классы и др.</w:t>
      </w:r>
    </w:p>
    <w:p w:rsidR="00F22930" w:rsidRDefault="00255A80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 xml:space="preserve">                                                                      </w:t>
      </w:r>
    </w:p>
    <w:p w:rsidR="00255A80" w:rsidRPr="00F22930" w:rsidRDefault="00255A80" w:rsidP="00F22930">
      <w:pPr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сентябрь 2023 г.</w:t>
      </w:r>
    </w:p>
    <w:p w:rsidR="009A6FEA" w:rsidRPr="00F22930" w:rsidRDefault="009A6FEA" w:rsidP="00F22930">
      <w:pPr>
        <w:ind w:firstLine="709"/>
        <w:jc w:val="both"/>
        <w:rPr>
          <w:sz w:val="28"/>
          <w:szCs w:val="28"/>
        </w:rPr>
      </w:pPr>
    </w:p>
    <w:p w:rsidR="004E1402" w:rsidRP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</w:t>
      </w:r>
      <w:r w:rsidR="00834CC0" w:rsidRPr="00F22930">
        <w:rPr>
          <w:sz w:val="28"/>
          <w:szCs w:val="28"/>
        </w:rPr>
        <w:t>8</w:t>
      </w:r>
      <w:r w:rsidR="00255A80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>З</w:t>
      </w:r>
      <w:r w:rsidR="004E1402" w:rsidRPr="00F22930">
        <w:rPr>
          <w:sz w:val="28"/>
          <w:szCs w:val="28"/>
        </w:rPr>
        <w:t>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</w:t>
      </w:r>
      <w:r w:rsidR="00255A80" w:rsidRPr="00F22930">
        <w:rPr>
          <w:sz w:val="28"/>
          <w:szCs w:val="28"/>
        </w:rPr>
        <w:t>скурсий и профессиональных проб.</w:t>
      </w:r>
    </w:p>
    <w:p w:rsidR="009A6FEA" w:rsidRPr="00F22930" w:rsidRDefault="00044D13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Срок исполнения: постоянно.</w:t>
      </w:r>
    </w:p>
    <w:p w:rsidR="00044D13" w:rsidRPr="00F22930" w:rsidRDefault="00044D13" w:rsidP="00F22930">
      <w:pPr>
        <w:pStyle w:val="a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A80" w:rsidRP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</w:t>
      </w:r>
      <w:r w:rsidR="00834CC0" w:rsidRPr="00F22930">
        <w:rPr>
          <w:sz w:val="28"/>
          <w:szCs w:val="28"/>
        </w:rPr>
        <w:t>9</w:t>
      </w:r>
      <w:r w:rsidR="00255A80"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55A80" w:rsidRPr="00F22930">
        <w:rPr>
          <w:sz w:val="28"/>
          <w:szCs w:val="28"/>
        </w:rPr>
        <w:t>П</w:t>
      </w:r>
      <w:r w:rsidR="004E1402" w:rsidRPr="00F22930">
        <w:rPr>
          <w:sz w:val="28"/>
          <w:szCs w:val="28"/>
        </w:rPr>
        <w:t xml:space="preserve">редусмотреть в плане внеурочной деятельности в 2023/24 учебном </w:t>
      </w:r>
    </w:p>
    <w:p w:rsidR="004E1402" w:rsidRPr="00F22930" w:rsidRDefault="004E1402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году занятие по теме «Россия – мои горизонты», посвященное профориентации, еженедельно по четвергам продолж</w:t>
      </w:r>
      <w:r w:rsidR="00255A80" w:rsidRPr="00F22930">
        <w:rPr>
          <w:sz w:val="28"/>
          <w:szCs w:val="28"/>
        </w:rPr>
        <w:t>ительностью 1 академический час.</w:t>
      </w:r>
    </w:p>
    <w:p w:rsidR="00255A80" w:rsidRPr="00F22930" w:rsidRDefault="00255A80" w:rsidP="00F22930">
      <w:pPr>
        <w:tabs>
          <w:tab w:val="left" w:pos="709"/>
        </w:tabs>
        <w:ind w:left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август 2023 г.</w:t>
      </w:r>
    </w:p>
    <w:p w:rsidR="00255A80" w:rsidRPr="00F22930" w:rsidRDefault="00255A80" w:rsidP="00F22930">
      <w:pPr>
        <w:ind w:firstLine="709"/>
        <w:jc w:val="both"/>
        <w:rPr>
          <w:sz w:val="28"/>
          <w:szCs w:val="28"/>
        </w:rPr>
      </w:pPr>
    </w:p>
    <w:p w:rsidR="004E1402" w:rsidRPr="00F22930" w:rsidRDefault="006A3FBC" w:rsidP="00F22930">
      <w:pPr>
        <w:ind w:firstLine="709"/>
        <w:jc w:val="both"/>
        <w:rPr>
          <w:sz w:val="28"/>
          <w:szCs w:val="28"/>
        </w:rPr>
      </w:pPr>
      <w:r w:rsidRPr="00F22930">
        <w:rPr>
          <w:sz w:val="28"/>
          <w:szCs w:val="28"/>
        </w:rPr>
        <w:t>3.1</w:t>
      </w:r>
      <w:r w:rsidR="00834CC0" w:rsidRPr="00F22930">
        <w:rPr>
          <w:sz w:val="28"/>
          <w:szCs w:val="28"/>
        </w:rPr>
        <w:t>0</w:t>
      </w:r>
      <w:r w:rsidRPr="00F22930">
        <w:rPr>
          <w:sz w:val="28"/>
          <w:szCs w:val="28"/>
        </w:rPr>
        <w:t>.</w:t>
      </w:r>
      <w:r w:rsidR="00762207">
        <w:rPr>
          <w:sz w:val="28"/>
          <w:szCs w:val="28"/>
        </w:rPr>
        <w:t> </w:t>
      </w:r>
      <w:r w:rsidR="00207E03" w:rsidRPr="00F22930">
        <w:rPr>
          <w:sz w:val="28"/>
          <w:szCs w:val="28"/>
        </w:rPr>
        <w:t>У</w:t>
      </w:r>
      <w:r w:rsidR="004E1402" w:rsidRPr="00F22930">
        <w:rPr>
          <w:sz w:val="28"/>
          <w:szCs w:val="28"/>
        </w:rPr>
        <w:t>становить единые дни проведени</w:t>
      </w:r>
      <w:r w:rsidR="00834CC0" w:rsidRPr="00F22930">
        <w:rPr>
          <w:sz w:val="28"/>
          <w:szCs w:val="28"/>
        </w:rPr>
        <w:t>я родительских собраний в каждом</w:t>
      </w:r>
      <w:r w:rsidR="004E1402" w:rsidRPr="00F22930">
        <w:rPr>
          <w:sz w:val="28"/>
          <w:szCs w:val="28"/>
        </w:rPr>
        <w:t xml:space="preserve"> общеобразователь</w:t>
      </w:r>
      <w:r w:rsidR="00834CC0" w:rsidRPr="00F22930">
        <w:rPr>
          <w:sz w:val="28"/>
          <w:szCs w:val="28"/>
        </w:rPr>
        <w:t>ном</w:t>
      </w:r>
      <w:r w:rsidR="004E1402" w:rsidRPr="00F22930">
        <w:rPr>
          <w:sz w:val="28"/>
          <w:szCs w:val="28"/>
        </w:rPr>
        <w:t xml:space="preserve"> </w:t>
      </w:r>
      <w:r w:rsidR="00834CC0" w:rsidRPr="00F22930">
        <w:rPr>
          <w:sz w:val="28"/>
          <w:szCs w:val="28"/>
        </w:rPr>
        <w:t xml:space="preserve">учреждении </w:t>
      </w:r>
      <w:r w:rsidR="004E1402" w:rsidRPr="00F22930">
        <w:rPr>
          <w:sz w:val="28"/>
          <w:szCs w:val="28"/>
        </w:rPr>
        <w:t>(2 раза в год – октябрь и апрель).</w:t>
      </w:r>
    </w:p>
    <w:p w:rsidR="00F22930" w:rsidRDefault="00F22930" w:rsidP="00F22930">
      <w:pPr>
        <w:ind w:firstLine="709"/>
        <w:jc w:val="right"/>
        <w:rPr>
          <w:sz w:val="28"/>
          <w:szCs w:val="28"/>
        </w:rPr>
      </w:pPr>
    </w:p>
    <w:p w:rsidR="004E1402" w:rsidRPr="00F22930" w:rsidRDefault="004E1402" w:rsidP="00F22930">
      <w:pPr>
        <w:ind w:firstLine="709"/>
        <w:jc w:val="right"/>
        <w:rPr>
          <w:sz w:val="28"/>
          <w:szCs w:val="28"/>
        </w:rPr>
      </w:pPr>
      <w:r w:rsidRPr="00F22930">
        <w:rPr>
          <w:sz w:val="28"/>
          <w:szCs w:val="28"/>
        </w:rPr>
        <w:t>Срок исполнения: до 30 августа 2023 г.</w:t>
      </w:r>
    </w:p>
    <w:p w:rsidR="00255A80" w:rsidRDefault="00255A80" w:rsidP="00DA3A36">
      <w:pPr>
        <w:ind w:firstLine="709"/>
        <w:jc w:val="right"/>
        <w:rPr>
          <w:sz w:val="28"/>
          <w:szCs w:val="28"/>
        </w:rPr>
      </w:pPr>
    </w:p>
    <w:p w:rsidR="004E1402" w:rsidRDefault="004E1402" w:rsidP="00DA3A36">
      <w:pPr>
        <w:ind w:firstLine="709"/>
        <w:jc w:val="right"/>
        <w:rPr>
          <w:sz w:val="28"/>
          <w:szCs w:val="28"/>
        </w:rPr>
      </w:pPr>
    </w:p>
    <w:p w:rsidR="004E1402" w:rsidRDefault="004E1402" w:rsidP="00DA3A36">
      <w:pPr>
        <w:ind w:firstLine="709"/>
        <w:jc w:val="both"/>
        <w:rPr>
          <w:b/>
          <w:sz w:val="28"/>
          <w:szCs w:val="28"/>
        </w:rPr>
      </w:pPr>
    </w:p>
    <w:p w:rsidR="004E1402" w:rsidRDefault="004E1402" w:rsidP="00DA3A36">
      <w:pPr>
        <w:ind w:firstLine="709"/>
        <w:jc w:val="right"/>
        <w:rPr>
          <w:sz w:val="28"/>
          <w:szCs w:val="28"/>
        </w:rPr>
      </w:pPr>
    </w:p>
    <w:p w:rsidR="004E1402" w:rsidRDefault="004E1402" w:rsidP="00DA3A36">
      <w:pPr>
        <w:ind w:firstLine="709"/>
        <w:jc w:val="right"/>
        <w:rPr>
          <w:sz w:val="28"/>
          <w:szCs w:val="28"/>
        </w:rPr>
      </w:pPr>
    </w:p>
    <w:p w:rsidR="006A3FBC" w:rsidRDefault="006A3FBC" w:rsidP="006A3FBC">
      <w:pPr>
        <w:pStyle w:val="a3"/>
        <w:spacing w:after="0" w:afterAutospacing="0"/>
        <w:ind w:firstLine="709"/>
        <w:jc w:val="both"/>
        <w:rPr>
          <w:i/>
          <w:color w:val="000000" w:themeColor="text1"/>
          <w:sz w:val="28"/>
          <w:szCs w:val="28"/>
          <w:shd w:val="clear" w:color="auto" w:fill="FFD74C"/>
        </w:rPr>
      </w:pPr>
    </w:p>
    <w:sectPr w:rsidR="006A3FBC" w:rsidSect="00ED2547">
      <w:footerReference w:type="default" r:id="rId8"/>
      <w:pgSz w:w="11907" w:h="16840" w:code="9"/>
      <w:pgMar w:top="567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30" w:rsidRDefault="00F22930" w:rsidP="00134D07">
      <w:r>
        <w:separator/>
      </w:r>
    </w:p>
  </w:endnote>
  <w:endnote w:type="continuationSeparator" w:id="0">
    <w:p w:rsidR="00F22930" w:rsidRDefault="00F22930" w:rsidP="00134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846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22930" w:rsidRPr="00570FEB" w:rsidRDefault="00F22930">
        <w:pPr>
          <w:pStyle w:val="a5"/>
          <w:jc w:val="center"/>
          <w:rPr>
            <w:sz w:val="16"/>
            <w:szCs w:val="16"/>
          </w:rPr>
        </w:pPr>
        <w:r w:rsidRPr="00570FEB">
          <w:rPr>
            <w:sz w:val="16"/>
            <w:szCs w:val="16"/>
          </w:rPr>
          <w:fldChar w:fldCharType="begin"/>
        </w:r>
        <w:r w:rsidRPr="00570FEB">
          <w:rPr>
            <w:sz w:val="16"/>
            <w:szCs w:val="16"/>
          </w:rPr>
          <w:instrText xml:space="preserve"> PAGE   \* MERGEFORMAT </w:instrText>
        </w:r>
        <w:r w:rsidRPr="00570FEB">
          <w:rPr>
            <w:sz w:val="16"/>
            <w:szCs w:val="16"/>
          </w:rPr>
          <w:fldChar w:fldCharType="separate"/>
        </w:r>
        <w:r w:rsidR="00762207">
          <w:rPr>
            <w:noProof/>
            <w:sz w:val="16"/>
            <w:szCs w:val="16"/>
          </w:rPr>
          <w:t>5</w:t>
        </w:r>
        <w:r w:rsidRPr="00570FEB">
          <w:rPr>
            <w:sz w:val="16"/>
            <w:szCs w:val="16"/>
          </w:rPr>
          <w:fldChar w:fldCharType="end"/>
        </w:r>
      </w:p>
    </w:sdtContent>
  </w:sdt>
  <w:p w:rsidR="00F22930" w:rsidRDefault="00F229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30" w:rsidRDefault="00F22930" w:rsidP="00134D07">
      <w:r>
        <w:separator/>
      </w:r>
    </w:p>
  </w:footnote>
  <w:footnote w:type="continuationSeparator" w:id="0">
    <w:p w:rsidR="00F22930" w:rsidRDefault="00F22930" w:rsidP="00134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441E"/>
    <w:multiLevelType w:val="hybridMultilevel"/>
    <w:tmpl w:val="3BB01AF4"/>
    <w:lvl w:ilvl="0" w:tplc="D21C21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C0A3D"/>
    <w:multiLevelType w:val="multilevel"/>
    <w:tmpl w:val="137E2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9" w:hanging="2160"/>
      </w:pPr>
      <w:rPr>
        <w:rFonts w:hint="default"/>
      </w:rPr>
    </w:lvl>
  </w:abstractNum>
  <w:abstractNum w:abstractNumId="2">
    <w:nsid w:val="61635727"/>
    <w:multiLevelType w:val="multilevel"/>
    <w:tmpl w:val="96500ADA"/>
    <w:lvl w:ilvl="0">
      <w:start w:val="1"/>
      <w:numFmt w:val="decimal"/>
      <w:lvlText w:val="%1."/>
      <w:lvlJc w:val="left"/>
      <w:pPr>
        <w:ind w:left="490" w:hanging="49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547"/>
    <w:rsid w:val="000414EC"/>
    <w:rsid w:val="00044D13"/>
    <w:rsid w:val="00076252"/>
    <w:rsid w:val="000C61F9"/>
    <w:rsid w:val="000F570F"/>
    <w:rsid w:val="00106883"/>
    <w:rsid w:val="00117C9B"/>
    <w:rsid w:val="00134D07"/>
    <w:rsid w:val="001A2089"/>
    <w:rsid w:val="00200B65"/>
    <w:rsid w:val="00207E03"/>
    <w:rsid w:val="0021332F"/>
    <w:rsid w:val="00255A80"/>
    <w:rsid w:val="00271012"/>
    <w:rsid w:val="002C6237"/>
    <w:rsid w:val="002C63E6"/>
    <w:rsid w:val="002C67B8"/>
    <w:rsid w:val="002D59BD"/>
    <w:rsid w:val="002D7469"/>
    <w:rsid w:val="00346645"/>
    <w:rsid w:val="003507FE"/>
    <w:rsid w:val="00387FD4"/>
    <w:rsid w:val="003B6FDB"/>
    <w:rsid w:val="003C0A75"/>
    <w:rsid w:val="003F4FA5"/>
    <w:rsid w:val="00471B67"/>
    <w:rsid w:val="004C3F19"/>
    <w:rsid w:val="004E1402"/>
    <w:rsid w:val="005263E4"/>
    <w:rsid w:val="00544617"/>
    <w:rsid w:val="005652A8"/>
    <w:rsid w:val="005C1730"/>
    <w:rsid w:val="005C67AC"/>
    <w:rsid w:val="005D608B"/>
    <w:rsid w:val="005E67C1"/>
    <w:rsid w:val="00646D99"/>
    <w:rsid w:val="00681C9A"/>
    <w:rsid w:val="00682C91"/>
    <w:rsid w:val="006A2B2A"/>
    <w:rsid w:val="006A3FBC"/>
    <w:rsid w:val="006A7B32"/>
    <w:rsid w:val="0075362D"/>
    <w:rsid w:val="00760878"/>
    <w:rsid w:val="00762207"/>
    <w:rsid w:val="00775ECC"/>
    <w:rsid w:val="007A02FD"/>
    <w:rsid w:val="00801D4F"/>
    <w:rsid w:val="00834CC0"/>
    <w:rsid w:val="00841FC5"/>
    <w:rsid w:val="008B768C"/>
    <w:rsid w:val="009557D8"/>
    <w:rsid w:val="0097562E"/>
    <w:rsid w:val="00982725"/>
    <w:rsid w:val="009A6FEA"/>
    <w:rsid w:val="009B2D30"/>
    <w:rsid w:val="00A00C09"/>
    <w:rsid w:val="00AA6DE6"/>
    <w:rsid w:val="00AE59F1"/>
    <w:rsid w:val="00B52A38"/>
    <w:rsid w:val="00B637EB"/>
    <w:rsid w:val="00B831A1"/>
    <w:rsid w:val="00C244FB"/>
    <w:rsid w:val="00C4738C"/>
    <w:rsid w:val="00C6345E"/>
    <w:rsid w:val="00C76CE4"/>
    <w:rsid w:val="00CC55C2"/>
    <w:rsid w:val="00D54525"/>
    <w:rsid w:val="00D81CC5"/>
    <w:rsid w:val="00DA3A36"/>
    <w:rsid w:val="00DC346D"/>
    <w:rsid w:val="00E01290"/>
    <w:rsid w:val="00E078C5"/>
    <w:rsid w:val="00E371AF"/>
    <w:rsid w:val="00E37ABF"/>
    <w:rsid w:val="00E53D9A"/>
    <w:rsid w:val="00E76C9F"/>
    <w:rsid w:val="00ED2547"/>
    <w:rsid w:val="00EF111D"/>
    <w:rsid w:val="00F22930"/>
    <w:rsid w:val="00F31F86"/>
    <w:rsid w:val="00F96365"/>
    <w:rsid w:val="00F97BA4"/>
    <w:rsid w:val="00FF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D25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D25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D25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25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1CC5"/>
    <w:rPr>
      <w:b/>
      <w:bCs/>
    </w:rPr>
  </w:style>
  <w:style w:type="character" w:styleId="a8">
    <w:name w:val="Emphasis"/>
    <w:basedOn w:val="a0"/>
    <w:uiPriority w:val="20"/>
    <w:qFormat/>
    <w:rsid w:val="00544617"/>
    <w:rPr>
      <w:i/>
      <w:iCs/>
    </w:rPr>
  </w:style>
  <w:style w:type="paragraph" w:customStyle="1" w:styleId="Default">
    <w:name w:val="Default"/>
    <w:uiPriority w:val="99"/>
    <w:qFormat/>
    <w:rsid w:val="006A3FB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9D20C-3789-47E0-9D0D-8E05B999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Лаврентьева Татьяна Кирилловна</dc:creator>
  <cp:lastModifiedBy>User Windows</cp:lastModifiedBy>
  <cp:revision>16</cp:revision>
  <cp:lastPrinted>2023-08-22T14:34:00Z</cp:lastPrinted>
  <dcterms:created xsi:type="dcterms:W3CDTF">2023-08-21T14:59:00Z</dcterms:created>
  <dcterms:modified xsi:type="dcterms:W3CDTF">2023-08-23T08:49:00Z</dcterms:modified>
</cp:coreProperties>
</file>