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600C" w14:textId="77777777" w:rsidR="00095D74" w:rsidRDefault="00783AA8" w:rsidP="00095D74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3B40BE">
        <w:rPr>
          <w:sz w:val="24"/>
          <w:szCs w:val="24"/>
        </w:rPr>
        <w:t xml:space="preserve">Аналитическая справка </w:t>
      </w:r>
    </w:p>
    <w:p w14:paraId="039371AC" w14:textId="304F457A" w:rsidR="00095D74" w:rsidRPr="00095D74" w:rsidRDefault="00783AA8" w:rsidP="00095D74">
      <w:pPr>
        <w:pStyle w:val="20"/>
        <w:shd w:val="clear" w:color="auto" w:fill="auto"/>
        <w:spacing w:before="0" w:after="0" w:line="240" w:lineRule="auto"/>
        <w:rPr>
          <w:rStyle w:val="a4"/>
          <w:b/>
          <w:color w:val="FF0000"/>
        </w:rPr>
      </w:pPr>
      <w:r w:rsidRPr="00095D74">
        <w:rPr>
          <w:sz w:val="24"/>
          <w:szCs w:val="24"/>
        </w:rPr>
        <w:t>об</w:t>
      </w:r>
      <w:r w:rsidRPr="00095D74">
        <w:rPr>
          <w:b w:val="0"/>
          <w:sz w:val="24"/>
          <w:szCs w:val="24"/>
        </w:rPr>
        <w:t xml:space="preserve"> </w:t>
      </w:r>
      <w:r w:rsidR="00095D74" w:rsidRPr="00095D74">
        <w:rPr>
          <w:rStyle w:val="a4"/>
          <w:b/>
          <w:color w:val="auto"/>
        </w:rPr>
        <w:t>обучающихся</w:t>
      </w:r>
      <w:r w:rsidR="00095D74" w:rsidRPr="00095D74">
        <w:rPr>
          <w:b w:val="0"/>
          <w:sz w:val="24"/>
          <w:szCs w:val="24"/>
        </w:rPr>
        <w:t xml:space="preserve"> </w:t>
      </w:r>
      <w:r w:rsidR="006B361B">
        <w:rPr>
          <w:sz w:val="24"/>
          <w:szCs w:val="24"/>
        </w:rPr>
        <w:t>Георгиевского городского округа</w:t>
      </w:r>
      <w:r w:rsidR="00095D74" w:rsidRPr="00095D74">
        <w:rPr>
          <w:rStyle w:val="a4"/>
          <w:b/>
          <w:color w:val="auto"/>
        </w:rPr>
        <w:t>, выбравших для сдачи государственной итоговой аттестации по образовательным программам среднего общего образования (в форме ЕГЭ) учебные предметы, изучавшиеся на углубленном уровне</w:t>
      </w:r>
    </w:p>
    <w:p w14:paraId="4A7C87A2" w14:textId="77777777" w:rsidR="00E2348F" w:rsidRPr="00E2348F" w:rsidRDefault="00E2348F" w:rsidP="00E234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6C3BE1" w14:textId="77777777" w:rsidR="006E292E" w:rsidRDefault="00095D74" w:rsidP="006E2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СОШ №12 функционирует один 11 класс универсального профиля. </w:t>
      </w:r>
      <w:r w:rsidR="006E292E">
        <w:rPr>
          <w:rFonts w:ascii="Times New Roman" w:hAnsi="Times New Roman" w:cs="Times New Roman"/>
          <w:sz w:val="24"/>
          <w:szCs w:val="24"/>
        </w:rPr>
        <w:t>На протяжении двух лет (10 и 11 класс) у</w:t>
      </w:r>
      <w:r>
        <w:rPr>
          <w:rFonts w:ascii="Times New Roman" w:hAnsi="Times New Roman" w:cs="Times New Roman"/>
          <w:sz w:val="24"/>
          <w:szCs w:val="24"/>
        </w:rPr>
        <w:t>глубленно изучаются</w:t>
      </w:r>
      <w:r w:rsidR="006E2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предметы: Математика:</w:t>
      </w:r>
      <w:r w:rsidR="006E2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анализа, геометрия</w:t>
      </w:r>
      <w:r w:rsidR="006E292E">
        <w:rPr>
          <w:rFonts w:ascii="Times New Roman" w:hAnsi="Times New Roman" w:cs="Times New Roman"/>
          <w:sz w:val="24"/>
          <w:szCs w:val="24"/>
        </w:rPr>
        <w:t xml:space="preserve"> (6ч в неделю) и П</w:t>
      </w:r>
      <w:r>
        <w:rPr>
          <w:rFonts w:ascii="Times New Roman" w:hAnsi="Times New Roman" w:cs="Times New Roman"/>
          <w:sz w:val="24"/>
          <w:szCs w:val="24"/>
        </w:rPr>
        <w:t>раво</w:t>
      </w:r>
      <w:r w:rsidR="006E292E">
        <w:rPr>
          <w:rFonts w:ascii="Times New Roman" w:hAnsi="Times New Roman" w:cs="Times New Roman"/>
          <w:sz w:val="24"/>
          <w:szCs w:val="24"/>
        </w:rPr>
        <w:t xml:space="preserve"> (2 ч в неделю.</w:t>
      </w:r>
    </w:p>
    <w:p w14:paraId="2141DB0A" w14:textId="77777777" w:rsidR="00AC5C6E" w:rsidRDefault="006E292E" w:rsidP="006E2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 учебном году два выпускника 11 класса (из 17)  выбрали для сдачи государственной итоговой аттестации по образовательным программам среднего общего образования в форме ЕГЭ математику профильного уровня, что составляет 0,12 от количества выпускников 11 класса и 0,002</w:t>
      </w:r>
      <w:r w:rsidR="00774EB5">
        <w:rPr>
          <w:rFonts w:ascii="Times New Roman" w:hAnsi="Times New Roman" w:cs="Times New Roman"/>
          <w:sz w:val="24"/>
          <w:szCs w:val="24"/>
        </w:rPr>
        <w:t xml:space="preserve"> от общего количества обучающихся школы.</w:t>
      </w:r>
    </w:p>
    <w:p w14:paraId="767CE03A" w14:textId="77777777" w:rsidR="003B40BE" w:rsidRDefault="003B40BE" w:rsidP="003B40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B309DB" w14:textId="77777777" w:rsidR="001016DE" w:rsidRDefault="001016DE" w:rsidP="002F7A7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8DE8E9" w14:textId="77777777" w:rsidR="001016DE" w:rsidRDefault="001016DE" w:rsidP="002F7A7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92CD7A9" w14:textId="77777777" w:rsidR="001016DE" w:rsidRDefault="001016DE" w:rsidP="002F7A7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85A3DE5" w14:textId="77777777" w:rsidR="001016DE" w:rsidRPr="00E2348F" w:rsidRDefault="001016DE" w:rsidP="002F7A7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9056051" w14:textId="77777777" w:rsidR="00783AA8" w:rsidRPr="00E2348F" w:rsidRDefault="00783AA8" w:rsidP="00E2348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783AA8" w:rsidRPr="00E2348F" w:rsidSect="009F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6EA"/>
    <w:rsid w:val="00095D74"/>
    <w:rsid w:val="000C7368"/>
    <w:rsid w:val="001016DE"/>
    <w:rsid w:val="00136B76"/>
    <w:rsid w:val="001B297F"/>
    <w:rsid w:val="00211409"/>
    <w:rsid w:val="00292632"/>
    <w:rsid w:val="002E4021"/>
    <w:rsid w:val="002F7A7F"/>
    <w:rsid w:val="00317056"/>
    <w:rsid w:val="003378E2"/>
    <w:rsid w:val="003B40BE"/>
    <w:rsid w:val="00454CFE"/>
    <w:rsid w:val="004B0B6C"/>
    <w:rsid w:val="00551E7C"/>
    <w:rsid w:val="005F7454"/>
    <w:rsid w:val="006B1A29"/>
    <w:rsid w:val="006B361B"/>
    <w:rsid w:val="006E292E"/>
    <w:rsid w:val="00761FF2"/>
    <w:rsid w:val="00774EB5"/>
    <w:rsid w:val="00783AA8"/>
    <w:rsid w:val="008E3722"/>
    <w:rsid w:val="00985D51"/>
    <w:rsid w:val="009A2657"/>
    <w:rsid w:val="009B4B4E"/>
    <w:rsid w:val="009F0C1D"/>
    <w:rsid w:val="00AC160A"/>
    <w:rsid w:val="00AC5C6E"/>
    <w:rsid w:val="00AD44E5"/>
    <w:rsid w:val="00B0743B"/>
    <w:rsid w:val="00B71A5B"/>
    <w:rsid w:val="00CA61FF"/>
    <w:rsid w:val="00CB395B"/>
    <w:rsid w:val="00CD66B8"/>
    <w:rsid w:val="00E2348F"/>
    <w:rsid w:val="00E561BF"/>
    <w:rsid w:val="00EF4C35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4539"/>
  <w15:docId w15:val="{61765B13-0B07-4FAD-9F1B-8F52DB19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6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095D7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5D74"/>
    <w:pPr>
      <w:widowControl w:val="0"/>
      <w:shd w:val="clear" w:color="auto" w:fill="FFFFFF"/>
      <w:spacing w:before="120" w:after="240" w:line="319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a4">
    <w:name w:val="Основной текст + Полужирный"/>
    <w:basedOn w:val="a0"/>
    <w:rsid w:val="00095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28-6</dc:creator>
  <cp:keywords/>
  <dc:description/>
  <cp:lastModifiedBy>Милания</cp:lastModifiedBy>
  <cp:revision>7</cp:revision>
  <dcterms:created xsi:type="dcterms:W3CDTF">2023-04-11T11:08:00Z</dcterms:created>
  <dcterms:modified xsi:type="dcterms:W3CDTF">2023-06-27T12:12:00Z</dcterms:modified>
</cp:coreProperties>
</file>